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A5E21" w14:textId="77777777" w:rsidR="005D0675" w:rsidRDefault="005D0675" w:rsidP="009269B3">
      <w:pPr>
        <w:jc w:val="center"/>
        <w:rPr>
          <w:b/>
          <w:sz w:val="32"/>
          <w:szCs w:val="32"/>
        </w:rPr>
      </w:pPr>
      <w:r>
        <w:rPr>
          <w:b/>
          <w:sz w:val="32"/>
          <w:szCs w:val="32"/>
        </w:rPr>
        <w:t>Teacher’s Guide-</w:t>
      </w:r>
    </w:p>
    <w:p w14:paraId="286CF9DD" w14:textId="58F9CF5C" w:rsidR="00DF1CE3" w:rsidRDefault="00330B74" w:rsidP="009269B3">
      <w:pPr>
        <w:jc w:val="center"/>
        <w:rPr>
          <w:b/>
          <w:sz w:val="32"/>
          <w:szCs w:val="32"/>
        </w:rPr>
      </w:pPr>
      <w:r w:rsidRPr="00330B74">
        <w:rPr>
          <w:b/>
          <w:sz w:val="32"/>
          <w:szCs w:val="32"/>
        </w:rPr>
        <w:t>Scale Walk: Measuring the Nano-World</w:t>
      </w:r>
    </w:p>
    <w:p w14:paraId="1456E187" w14:textId="77777777" w:rsidR="005D0675" w:rsidRDefault="005D0675" w:rsidP="00DF1CE3">
      <w:pPr>
        <w:rPr>
          <w:sz w:val="28"/>
          <w:szCs w:val="28"/>
          <w:u w:val="single"/>
        </w:rPr>
      </w:pPr>
    </w:p>
    <w:p w14:paraId="34B47194" w14:textId="2E2D20FA" w:rsidR="00CD1B29" w:rsidRPr="00CA518F" w:rsidRDefault="005D0675" w:rsidP="00DF1CE3">
      <w:pPr>
        <w:rPr>
          <w:sz w:val="28"/>
          <w:szCs w:val="28"/>
          <w:u w:val="single"/>
        </w:rPr>
      </w:pPr>
      <w:r>
        <w:rPr>
          <w:sz w:val="28"/>
          <w:szCs w:val="28"/>
          <w:u w:val="single"/>
        </w:rPr>
        <w:t>INTRODUCTION</w:t>
      </w:r>
      <w:r w:rsidR="00DF1CE3" w:rsidRPr="00CA518F">
        <w:rPr>
          <w:sz w:val="28"/>
          <w:szCs w:val="28"/>
          <w:u w:val="single"/>
        </w:rPr>
        <w:t xml:space="preserve">: </w:t>
      </w:r>
    </w:p>
    <w:p w14:paraId="41BA2810" w14:textId="062E530A" w:rsidR="005D0675" w:rsidRDefault="00DF1CE3" w:rsidP="00CA518F">
      <w:pPr>
        <w:rPr>
          <w:sz w:val="28"/>
          <w:szCs w:val="28"/>
        </w:rPr>
      </w:pPr>
      <w:r>
        <w:rPr>
          <w:sz w:val="28"/>
          <w:szCs w:val="28"/>
        </w:rPr>
        <w:t xml:space="preserve">In this activity, you will guide students as they walk the length of several small items in order to get a sense of scale in the Nano world. </w:t>
      </w:r>
      <w:r w:rsidR="00CA518F">
        <w:rPr>
          <w:sz w:val="28"/>
          <w:szCs w:val="28"/>
        </w:rPr>
        <w:t xml:space="preserve">Students should already be introduced, from the video and readings, to the definition of a nanometer as 1 billionth of a meter. Remind them of this before introducing the scale walk items. The items were chosen based on size and ability to find them. The activity is most powerful if the items (hair strand and larger) are provided so students can see the actual size before walking the scaled size. The scale can be easily adjusted by factors of 10 in order to suit the school environment. </w:t>
      </w:r>
    </w:p>
    <w:p w14:paraId="1550C821" w14:textId="77777777" w:rsidR="005D0675" w:rsidRDefault="005D0675" w:rsidP="00CA518F">
      <w:pPr>
        <w:rPr>
          <w:sz w:val="28"/>
          <w:szCs w:val="28"/>
        </w:rPr>
      </w:pPr>
    </w:p>
    <w:p w14:paraId="5494C963" w14:textId="3A346C64" w:rsidR="005D0675" w:rsidRPr="005D0675" w:rsidRDefault="005D0675" w:rsidP="00CA518F">
      <w:pPr>
        <w:rPr>
          <w:sz w:val="28"/>
          <w:szCs w:val="28"/>
          <w:u w:val="single"/>
        </w:rPr>
      </w:pPr>
      <w:r w:rsidRPr="005D0675">
        <w:rPr>
          <w:sz w:val="28"/>
          <w:szCs w:val="28"/>
          <w:u w:val="single"/>
        </w:rPr>
        <w:t>PROCEDURE:</w:t>
      </w:r>
    </w:p>
    <w:p w14:paraId="6AFEBF4B" w14:textId="178419AB" w:rsidR="005D0675" w:rsidRDefault="005D0675" w:rsidP="005D0675">
      <w:pPr>
        <w:pStyle w:val="ListParagraph"/>
        <w:numPr>
          <w:ilvl w:val="0"/>
          <w:numId w:val="1"/>
        </w:numPr>
        <w:rPr>
          <w:sz w:val="28"/>
          <w:szCs w:val="28"/>
        </w:rPr>
      </w:pPr>
      <w:r>
        <w:rPr>
          <w:sz w:val="28"/>
          <w:szCs w:val="28"/>
        </w:rPr>
        <w:t>Mapmyrun.com is a useful resource to map distances from an exact location prior to the walk with the students. By mapping out ahead of time, you can avoid cumbersome measurement of the larger distances and streamline the activity. Items 1-5 can be efficiently walked. This walk plus the return to the starting point would then equal the distance for Item 6 (thickness of a dime.)</w:t>
      </w:r>
    </w:p>
    <w:p w14:paraId="41D975C9" w14:textId="77777777" w:rsidR="005D0675" w:rsidRDefault="005D0675" w:rsidP="005D0675">
      <w:pPr>
        <w:pStyle w:val="ListParagraph"/>
        <w:rPr>
          <w:sz w:val="28"/>
          <w:szCs w:val="28"/>
        </w:rPr>
      </w:pPr>
    </w:p>
    <w:p w14:paraId="2514B497" w14:textId="397714C0" w:rsidR="005D0675" w:rsidRDefault="005D0675" w:rsidP="005D0675">
      <w:pPr>
        <w:pStyle w:val="ListParagraph"/>
        <w:numPr>
          <w:ilvl w:val="0"/>
          <w:numId w:val="1"/>
        </w:numPr>
        <w:rPr>
          <w:sz w:val="28"/>
          <w:szCs w:val="28"/>
        </w:rPr>
      </w:pPr>
      <w:r>
        <w:rPr>
          <w:sz w:val="28"/>
          <w:szCs w:val="28"/>
        </w:rPr>
        <w:t xml:space="preserve">Ask students to write down everything they can think of that is small. Give them 30 seconds to complete this task. </w:t>
      </w:r>
    </w:p>
    <w:p w14:paraId="2660D867" w14:textId="77777777" w:rsidR="005D0675" w:rsidRPr="005D0675" w:rsidRDefault="005D0675" w:rsidP="005D0675">
      <w:pPr>
        <w:rPr>
          <w:sz w:val="28"/>
          <w:szCs w:val="28"/>
        </w:rPr>
      </w:pPr>
    </w:p>
    <w:p w14:paraId="155508A2" w14:textId="2826ACB8" w:rsidR="00CA518F" w:rsidRDefault="00CA518F" w:rsidP="005D0675">
      <w:pPr>
        <w:pStyle w:val="ListParagraph"/>
        <w:numPr>
          <w:ilvl w:val="0"/>
          <w:numId w:val="1"/>
        </w:numPr>
        <w:rPr>
          <w:sz w:val="28"/>
          <w:szCs w:val="28"/>
        </w:rPr>
      </w:pPr>
      <w:r w:rsidRPr="005D0675">
        <w:rPr>
          <w:sz w:val="28"/>
          <w:szCs w:val="28"/>
        </w:rPr>
        <w:t xml:space="preserve">Tell students that they are going to walk the distance of some of these </w:t>
      </w:r>
      <w:r w:rsidR="005D0675">
        <w:rPr>
          <w:sz w:val="28"/>
          <w:szCs w:val="28"/>
        </w:rPr>
        <w:t xml:space="preserve">small </w:t>
      </w:r>
      <w:r w:rsidRPr="005D0675">
        <w:rPr>
          <w:sz w:val="28"/>
          <w:szCs w:val="28"/>
        </w:rPr>
        <w:t>items as</w:t>
      </w:r>
      <w:r w:rsidR="005D0675">
        <w:rPr>
          <w:sz w:val="28"/>
          <w:szCs w:val="28"/>
        </w:rPr>
        <w:t xml:space="preserve"> if we lived in the </w:t>
      </w:r>
      <w:proofErr w:type="spellStart"/>
      <w:r w:rsidR="005D0675">
        <w:rPr>
          <w:sz w:val="28"/>
          <w:szCs w:val="28"/>
        </w:rPr>
        <w:t>nano</w:t>
      </w:r>
      <w:proofErr w:type="spellEnd"/>
      <w:r w:rsidR="005D0675">
        <w:rPr>
          <w:sz w:val="28"/>
          <w:szCs w:val="28"/>
        </w:rPr>
        <w:t xml:space="preserve"> world so that we can understand how small </w:t>
      </w:r>
      <w:proofErr w:type="spellStart"/>
      <w:r w:rsidR="005D0675">
        <w:rPr>
          <w:sz w:val="28"/>
          <w:szCs w:val="28"/>
        </w:rPr>
        <w:t>nano</w:t>
      </w:r>
      <w:proofErr w:type="spellEnd"/>
      <w:r w:rsidR="005D0675">
        <w:rPr>
          <w:sz w:val="28"/>
          <w:szCs w:val="28"/>
        </w:rPr>
        <w:t xml:space="preserve"> really is. </w:t>
      </w:r>
      <w:r w:rsidRPr="005D0675">
        <w:rPr>
          <w:sz w:val="28"/>
          <w:szCs w:val="28"/>
        </w:rPr>
        <w:t xml:space="preserve">The first </w:t>
      </w:r>
      <w:r w:rsidR="00AC3219" w:rsidRPr="005D0675">
        <w:rPr>
          <w:sz w:val="28"/>
          <w:szCs w:val="28"/>
        </w:rPr>
        <w:t>item (the carbon atom) is</w:t>
      </w:r>
      <w:r w:rsidRPr="005D0675">
        <w:rPr>
          <w:sz w:val="28"/>
          <w:szCs w:val="28"/>
        </w:rPr>
        <w:t xml:space="preserve"> the scale from which students should compare the rest of the items. </w:t>
      </w:r>
    </w:p>
    <w:p w14:paraId="2A591360" w14:textId="77777777" w:rsidR="005D0675" w:rsidRPr="005D0675" w:rsidRDefault="005D0675" w:rsidP="005D0675">
      <w:pPr>
        <w:rPr>
          <w:sz w:val="28"/>
          <w:szCs w:val="28"/>
        </w:rPr>
      </w:pPr>
    </w:p>
    <w:p w14:paraId="59F6E345" w14:textId="77777777" w:rsidR="005D0675" w:rsidRDefault="00CA518F" w:rsidP="00CA518F">
      <w:pPr>
        <w:pStyle w:val="ListParagraph"/>
        <w:numPr>
          <w:ilvl w:val="0"/>
          <w:numId w:val="1"/>
        </w:numPr>
        <w:rPr>
          <w:sz w:val="28"/>
          <w:szCs w:val="28"/>
        </w:rPr>
      </w:pPr>
      <w:r w:rsidRPr="005D0675">
        <w:rPr>
          <w:sz w:val="28"/>
          <w:szCs w:val="28"/>
        </w:rPr>
        <w:t xml:space="preserve">During the walk, mark or have a student mark each item distance with chalk. Point them out on the return trip as a reminder of previous items. At the midway point (Item 5), you may talk about some of the larger items (6 and above) and how far the class would have to walk to cross them. This can also be done in the classroom when you return. By the end, students should understand that </w:t>
      </w:r>
      <w:proofErr w:type="spellStart"/>
      <w:r w:rsidRPr="005D0675">
        <w:rPr>
          <w:sz w:val="28"/>
          <w:szCs w:val="28"/>
        </w:rPr>
        <w:t>nano</w:t>
      </w:r>
      <w:proofErr w:type="spellEnd"/>
      <w:r w:rsidRPr="005D0675">
        <w:rPr>
          <w:sz w:val="28"/>
          <w:szCs w:val="28"/>
        </w:rPr>
        <w:t xml:space="preserve">-scale objects are extremely small, even relative to things they conceptualize as small in everyday life. </w:t>
      </w:r>
    </w:p>
    <w:p w14:paraId="429E1EEB" w14:textId="77777777" w:rsidR="005D0675" w:rsidRPr="005D0675" w:rsidRDefault="005D0675" w:rsidP="005D0675">
      <w:pPr>
        <w:rPr>
          <w:sz w:val="28"/>
          <w:szCs w:val="28"/>
        </w:rPr>
      </w:pPr>
    </w:p>
    <w:p w14:paraId="75F9850C" w14:textId="6F79AFC5" w:rsidR="009269B3" w:rsidRPr="005D0675" w:rsidRDefault="00CA518F" w:rsidP="00CA518F">
      <w:pPr>
        <w:pStyle w:val="ListParagraph"/>
        <w:numPr>
          <w:ilvl w:val="0"/>
          <w:numId w:val="1"/>
        </w:numPr>
        <w:rPr>
          <w:sz w:val="28"/>
          <w:szCs w:val="28"/>
        </w:rPr>
      </w:pPr>
      <w:r w:rsidRPr="005D0675">
        <w:rPr>
          <w:sz w:val="28"/>
          <w:szCs w:val="28"/>
        </w:rPr>
        <w:lastRenderedPageBreak/>
        <w:t xml:space="preserve">Upon return to the classroom, have students write a 1-paragraph reflection of the activity. What was their experience during the walk? What item surprised them the most? Did their ideas of “small” change at all during the walk? </w:t>
      </w:r>
    </w:p>
    <w:p w14:paraId="734C3D4D" w14:textId="77777777" w:rsidR="009269B3" w:rsidRDefault="009269B3" w:rsidP="00CA518F">
      <w:pPr>
        <w:rPr>
          <w:sz w:val="28"/>
          <w:szCs w:val="28"/>
        </w:rPr>
      </w:pPr>
    </w:p>
    <w:p w14:paraId="5479BAD1" w14:textId="77777777" w:rsidR="005D0675" w:rsidRPr="005D0675" w:rsidRDefault="005D0675" w:rsidP="00DF1CE3">
      <w:pPr>
        <w:rPr>
          <w:sz w:val="28"/>
          <w:szCs w:val="28"/>
          <w:u w:val="single"/>
        </w:rPr>
      </w:pPr>
      <w:r w:rsidRPr="005D0675">
        <w:rPr>
          <w:sz w:val="28"/>
          <w:szCs w:val="28"/>
          <w:u w:val="single"/>
        </w:rPr>
        <w:t xml:space="preserve">MATERIALS: </w:t>
      </w:r>
    </w:p>
    <w:p w14:paraId="698D4BA0" w14:textId="16FF1F34" w:rsidR="005D0675" w:rsidRPr="005D0675" w:rsidRDefault="005D0675" w:rsidP="005D0675">
      <w:pPr>
        <w:pStyle w:val="ListParagraph"/>
        <w:numPr>
          <w:ilvl w:val="0"/>
          <w:numId w:val="2"/>
        </w:numPr>
        <w:rPr>
          <w:sz w:val="28"/>
          <w:szCs w:val="28"/>
        </w:rPr>
      </w:pPr>
      <w:r w:rsidRPr="005D0675">
        <w:rPr>
          <w:sz w:val="28"/>
          <w:szCs w:val="28"/>
        </w:rPr>
        <w:t>Hair strand</w:t>
      </w:r>
    </w:p>
    <w:p w14:paraId="5E0E8B81" w14:textId="339EAE58" w:rsidR="005D0675" w:rsidRDefault="005D0675" w:rsidP="005D0675">
      <w:pPr>
        <w:pStyle w:val="ListParagraph"/>
        <w:numPr>
          <w:ilvl w:val="0"/>
          <w:numId w:val="2"/>
        </w:numPr>
        <w:rPr>
          <w:sz w:val="28"/>
          <w:szCs w:val="28"/>
        </w:rPr>
      </w:pPr>
      <w:r>
        <w:rPr>
          <w:sz w:val="28"/>
          <w:szCs w:val="28"/>
        </w:rPr>
        <w:t>Light guitar pick</w:t>
      </w:r>
    </w:p>
    <w:p w14:paraId="4EA59851" w14:textId="77777777" w:rsidR="005D0675" w:rsidRDefault="005D0675" w:rsidP="005D0675">
      <w:pPr>
        <w:pStyle w:val="ListParagraph"/>
        <w:numPr>
          <w:ilvl w:val="0"/>
          <w:numId w:val="2"/>
        </w:numPr>
        <w:rPr>
          <w:sz w:val="28"/>
          <w:szCs w:val="28"/>
        </w:rPr>
      </w:pPr>
      <w:r>
        <w:rPr>
          <w:sz w:val="28"/>
          <w:szCs w:val="28"/>
        </w:rPr>
        <w:t>Dime</w:t>
      </w:r>
    </w:p>
    <w:p w14:paraId="02D9EF4B" w14:textId="0333ACDD" w:rsidR="005D0675" w:rsidRDefault="005D0675" w:rsidP="005D0675">
      <w:pPr>
        <w:pStyle w:val="ListParagraph"/>
        <w:numPr>
          <w:ilvl w:val="0"/>
          <w:numId w:val="2"/>
        </w:numPr>
        <w:rPr>
          <w:sz w:val="28"/>
          <w:szCs w:val="28"/>
        </w:rPr>
      </w:pPr>
      <w:r>
        <w:rPr>
          <w:sz w:val="28"/>
          <w:szCs w:val="28"/>
        </w:rPr>
        <w:t>Penny</w:t>
      </w:r>
    </w:p>
    <w:p w14:paraId="725E1526" w14:textId="2EA96329" w:rsidR="005D0675" w:rsidRDefault="005D0675" w:rsidP="005D0675">
      <w:pPr>
        <w:pStyle w:val="ListParagraph"/>
        <w:numPr>
          <w:ilvl w:val="0"/>
          <w:numId w:val="2"/>
        </w:numPr>
        <w:rPr>
          <w:sz w:val="28"/>
          <w:szCs w:val="28"/>
        </w:rPr>
      </w:pPr>
      <w:r>
        <w:rPr>
          <w:sz w:val="28"/>
          <w:szCs w:val="28"/>
        </w:rPr>
        <w:t>Coffee mug</w:t>
      </w:r>
    </w:p>
    <w:p w14:paraId="73C3C6CC" w14:textId="44E1A955" w:rsidR="005D0675" w:rsidRDefault="005D0675" w:rsidP="005D0675">
      <w:pPr>
        <w:pStyle w:val="ListParagraph"/>
        <w:numPr>
          <w:ilvl w:val="0"/>
          <w:numId w:val="2"/>
        </w:numPr>
        <w:rPr>
          <w:sz w:val="28"/>
          <w:szCs w:val="28"/>
        </w:rPr>
      </w:pPr>
      <w:r>
        <w:rPr>
          <w:sz w:val="28"/>
          <w:szCs w:val="28"/>
        </w:rPr>
        <w:t>Chalk</w:t>
      </w:r>
    </w:p>
    <w:p w14:paraId="202A0BE8" w14:textId="08177796" w:rsidR="005D0675" w:rsidRDefault="005D0675" w:rsidP="005D0675">
      <w:pPr>
        <w:pStyle w:val="ListParagraph"/>
        <w:numPr>
          <w:ilvl w:val="0"/>
          <w:numId w:val="2"/>
        </w:numPr>
        <w:rPr>
          <w:sz w:val="28"/>
          <w:szCs w:val="28"/>
        </w:rPr>
      </w:pPr>
      <w:r>
        <w:rPr>
          <w:sz w:val="28"/>
          <w:szCs w:val="28"/>
        </w:rPr>
        <w:t>Meter Stick</w:t>
      </w:r>
    </w:p>
    <w:p w14:paraId="677BAADD" w14:textId="77777777" w:rsidR="005D0675" w:rsidRDefault="005D0675" w:rsidP="00CA518F">
      <w:pPr>
        <w:rPr>
          <w:sz w:val="36"/>
          <w:szCs w:val="36"/>
        </w:rPr>
      </w:pPr>
    </w:p>
    <w:p w14:paraId="443EE9CD" w14:textId="77777777" w:rsidR="005D0675" w:rsidRDefault="005D0675"/>
    <w:p w14:paraId="3C9C360A" w14:textId="77777777" w:rsidR="005D0675" w:rsidRDefault="005D0675"/>
    <w:p w14:paraId="4FD1EBEF" w14:textId="77777777" w:rsidR="005D0675" w:rsidRDefault="005D0675"/>
    <w:p w14:paraId="4355028C" w14:textId="77777777" w:rsidR="005D0675" w:rsidRDefault="005D0675"/>
    <w:p w14:paraId="2F4F7CB8" w14:textId="77777777" w:rsidR="005D0675" w:rsidRDefault="005D0675"/>
    <w:p w14:paraId="177059BD" w14:textId="77777777" w:rsidR="005D0675" w:rsidRDefault="005D0675"/>
    <w:p w14:paraId="4C2F78A8" w14:textId="77777777" w:rsidR="005D0675" w:rsidRDefault="005D0675"/>
    <w:p w14:paraId="5434AC6E" w14:textId="77777777" w:rsidR="005D0675" w:rsidRDefault="005D0675"/>
    <w:tbl>
      <w:tblPr>
        <w:tblStyle w:val="TableGrid"/>
        <w:tblpPr w:leftFromText="180" w:rightFromText="180" w:vertAnchor="page" w:horzAnchor="page" w:tblpX="1450" w:tblpY="3245"/>
        <w:tblW w:w="9470" w:type="dxa"/>
        <w:tblLayout w:type="fixed"/>
        <w:tblLook w:val="04A0" w:firstRow="1" w:lastRow="0" w:firstColumn="1" w:lastColumn="0" w:noHBand="0" w:noVBand="1"/>
      </w:tblPr>
      <w:tblGrid>
        <w:gridCol w:w="810"/>
        <w:gridCol w:w="2146"/>
        <w:gridCol w:w="2055"/>
        <w:gridCol w:w="1928"/>
        <w:gridCol w:w="2531"/>
      </w:tblGrid>
      <w:tr w:rsidR="005D0675" w14:paraId="03FCDCD8" w14:textId="77777777" w:rsidTr="005D0675">
        <w:tc>
          <w:tcPr>
            <w:tcW w:w="810" w:type="dxa"/>
          </w:tcPr>
          <w:p w14:paraId="1EC92436" w14:textId="77777777" w:rsidR="005D0675" w:rsidRDefault="005D0675" w:rsidP="005D0675">
            <w:pPr>
              <w:jc w:val="center"/>
              <w:rPr>
                <w:b/>
                <w:sz w:val="28"/>
                <w:szCs w:val="28"/>
              </w:rPr>
            </w:pPr>
          </w:p>
        </w:tc>
        <w:tc>
          <w:tcPr>
            <w:tcW w:w="2146" w:type="dxa"/>
          </w:tcPr>
          <w:p w14:paraId="257EE769" w14:textId="77777777" w:rsidR="005D0675" w:rsidRPr="00CD1B29" w:rsidRDefault="005D0675" w:rsidP="005D0675">
            <w:pPr>
              <w:jc w:val="center"/>
              <w:rPr>
                <w:b/>
                <w:sz w:val="28"/>
                <w:szCs w:val="28"/>
              </w:rPr>
            </w:pPr>
          </w:p>
          <w:p w14:paraId="10807F0A" w14:textId="77777777" w:rsidR="005D0675" w:rsidRPr="00CD1B29" w:rsidRDefault="005D0675" w:rsidP="005D0675">
            <w:pPr>
              <w:jc w:val="center"/>
              <w:rPr>
                <w:b/>
                <w:sz w:val="28"/>
                <w:szCs w:val="28"/>
              </w:rPr>
            </w:pPr>
            <w:r w:rsidRPr="00CD1B29">
              <w:rPr>
                <w:b/>
                <w:sz w:val="28"/>
                <w:szCs w:val="28"/>
              </w:rPr>
              <w:t>Item</w:t>
            </w:r>
          </w:p>
        </w:tc>
        <w:tc>
          <w:tcPr>
            <w:tcW w:w="2055" w:type="dxa"/>
          </w:tcPr>
          <w:p w14:paraId="2C965895" w14:textId="77777777" w:rsidR="005D0675" w:rsidRPr="00CD1B29" w:rsidRDefault="005D0675" w:rsidP="005D0675">
            <w:pPr>
              <w:jc w:val="center"/>
              <w:rPr>
                <w:b/>
                <w:sz w:val="28"/>
                <w:szCs w:val="28"/>
              </w:rPr>
            </w:pPr>
          </w:p>
          <w:p w14:paraId="1ED11D94" w14:textId="77777777" w:rsidR="005D0675" w:rsidRPr="00CD1B29" w:rsidRDefault="005D0675" w:rsidP="005D0675">
            <w:pPr>
              <w:jc w:val="center"/>
              <w:rPr>
                <w:b/>
                <w:sz w:val="28"/>
                <w:szCs w:val="28"/>
              </w:rPr>
            </w:pPr>
            <w:r w:rsidRPr="00CD1B29">
              <w:rPr>
                <w:b/>
                <w:sz w:val="28"/>
                <w:szCs w:val="28"/>
              </w:rPr>
              <w:t>Size</w:t>
            </w:r>
          </w:p>
        </w:tc>
        <w:tc>
          <w:tcPr>
            <w:tcW w:w="1928" w:type="dxa"/>
          </w:tcPr>
          <w:p w14:paraId="57687B40" w14:textId="77777777" w:rsidR="005D0675" w:rsidRPr="00CD1B29" w:rsidRDefault="005D0675" w:rsidP="005D0675">
            <w:pPr>
              <w:jc w:val="center"/>
              <w:rPr>
                <w:b/>
                <w:sz w:val="28"/>
                <w:szCs w:val="28"/>
              </w:rPr>
            </w:pPr>
            <w:r w:rsidRPr="00CD1B29">
              <w:rPr>
                <w:b/>
                <w:sz w:val="28"/>
                <w:szCs w:val="28"/>
              </w:rPr>
              <w:t>Multiplication Factor</w:t>
            </w:r>
          </w:p>
        </w:tc>
        <w:tc>
          <w:tcPr>
            <w:tcW w:w="2531" w:type="dxa"/>
          </w:tcPr>
          <w:p w14:paraId="5E4D20D6" w14:textId="77777777" w:rsidR="005D0675" w:rsidRPr="00CD1B29" w:rsidRDefault="005D0675" w:rsidP="005D0675">
            <w:pPr>
              <w:jc w:val="center"/>
              <w:rPr>
                <w:b/>
                <w:sz w:val="28"/>
                <w:szCs w:val="28"/>
              </w:rPr>
            </w:pPr>
          </w:p>
          <w:p w14:paraId="4FF1A2BC" w14:textId="77777777" w:rsidR="005D0675" w:rsidRPr="00CD1B29" w:rsidRDefault="005D0675" w:rsidP="005D0675">
            <w:pPr>
              <w:jc w:val="center"/>
              <w:rPr>
                <w:b/>
                <w:sz w:val="28"/>
                <w:szCs w:val="28"/>
              </w:rPr>
            </w:pPr>
            <w:r w:rsidRPr="00CD1B29">
              <w:rPr>
                <w:b/>
                <w:sz w:val="28"/>
                <w:szCs w:val="28"/>
              </w:rPr>
              <w:t>Relative Size (cm)</w:t>
            </w:r>
          </w:p>
        </w:tc>
      </w:tr>
      <w:tr w:rsidR="005D0675" w:rsidRPr="00330B74" w14:paraId="4C2F1157" w14:textId="77777777" w:rsidTr="005D0675">
        <w:tc>
          <w:tcPr>
            <w:tcW w:w="810" w:type="dxa"/>
          </w:tcPr>
          <w:p w14:paraId="16B0F614" w14:textId="77777777" w:rsidR="005D0675" w:rsidRDefault="005D0675" w:rsidP="005D0675">
            <w:pPr>
              <w:jc w:val="center"/>
              <w:rPr>
                <w:b/>
                <w:sz w:val="32"/>
                <w:szCs w:val="32"/>
              </w:rPr>
            </w:pPr>
          </w:p>
          <w:p w14:paraId="1DDD2C2B" w14:textId="77777777" w:rsidR="005D0675" w:rsidRPr="00DF1CE3" w:rsidRDefault="005D0675" w:rsidP="005D0675">
            <w:pPr>
              <w:jc w:val="center"/>
              <w:rPr>
                <w:b/>
                <w:sz w:val="32"/>
                <w:szCs w:val="32"/>
              </w:rPr>
            </w:pPr>
            <w:r w:rsidRPr="00DF1CE3">
              <w:rPr>
                <w:b/>
                <w:sz w:val="32"/>
                <w:szCs w:val="32"/>
              </w:rPr>
              <w:t>1.</w:t>
            </w:r>
          </w:p>
        </w:tc>
        <w:tc>
          <w:tcPr>
            <w:tcW w:w="2146" w:type="dxa"/>
          </w:tcPr>
          <w:p w14:paraId="48F42B5D" w14:textId="77777777" w:rsidR="005D0675" w:rsidRPr="00CD1B29" w:rsidRDefault="005D0675" w:rsidP="005D0675"/>
          <w:p w14:paraId="5A305C09" w14:textId="77777777" w:rsidR="005D0675" w:rsidRPr="00CD1B29" w:rsidRDefault="005D0675" w:rsidP="005D0675">
            <w:r w:rsidRPr="00CD1B29">
              <w:t>Carbon atom</w:t>
            </w:r>
          </w:p>
        </w:tc>
        <w:tc>
          <w:tcPr>
            <w:tcW w:w="2055" w:type="dxa"/>
          </w:tcPr>
          <w:p w14:paraId="0C47A987" w14:textId="77777777" w:rsidR="005D0675" w:rsidRPr="00CD1B29" w:rsidRDefault="005D0675" w:rsidP="005D0675">
            <w:pPr>
              <w:jc w:val="center"/>
            </w:pPr>
          </w:p>
          <w:p w14:paraId="343F54DE" w14:textId="77777777" w:rsidR="005D0675" w:rsidRPr="00CD1B29" w:rsidRDefault="005D0675" w:rsidP="005D0675">
            <w:pPr>
              <w:jc w:val="center"/>
            </w:pPr>
            <w:r w:rsidRPr="00CD1B29">
              <w:t>.22 nm</w:t>
            </w:r>
          </w:p>
        </w:tc>
        <w:tc>
          <w:tcPr>
            <w:tcW w:w="1928" w:type="dxa"/>
          </w:tcPr>
          <w:p w14:paraId="7CA7A4A8" w14:textId="77777777" w:rsidR="005D0675" w:rsidRPr="00CD1B29" w:rsidRDefault="005D0675" w:rsidP="005D0675">
            <w:pPr>
              <w:jc w:val="center"/>
              <w:rPr>
                <w:sz w:val="28"/>
                <w:szCs w:val="28"/>
              </w:rPr>
            </w:pPr>
          </w:p>
          <w:p w14:paraId="4664C355" w14:textId="77777777" w:rsidR="005D0675" w:rsidRPr="00CD1B29" w:rsidRDefault="005D0675" w:rsidP="005D0675">
            <w:pPr>
              <w:jc w:val="center"/>
              <w:rPr>
                <w:sz w:val="28"/>
                <w:szCs w:val="28"/>
              </w:rPr>
            </w:pPr>
            <w:r w:rsidRPr="00CD1B29">
              <w:rPr>
                <w:sz w:val="28"/>
                <w:szCs w:val="28"/>
              </w:rPr>
              <w:t>10</w:t>
            </w:r>
            <w:r w:rsidRPr="00CD1B29">
              <w:rPr>
                <w:sz w:val="28"/>
                <w:szCs w:val="28"/>
                <w:vertAlign w:val="superscript"/>
              </w:rPr>
              <w:t>6</w:t>
            </w:r>
          </w:p>
        </w:tc>
        <w:tc>
          <w:tcPr>
            <w:tcW w:w="2531" w:type="dxa"/>
          </w:tcPr>
          <w:p w14:paraId="22A668ED" w14:textId="77777777" w:rsidR="005D0675" w:rsidRPr="00CD1B29" w:rsidRDefault="005D0675" w:rsidP="005D0675">
            <w:pPr>
              <w:jc w:val="center"/>
            </w:pPr>
          </w:p>
          <w:p w14:paraId="651405CA" w14:textId="77777777" w:rsidR="005D0675" w:rsidRPr="00CD1B29" w:rsidRDefault="005D0675" w:rsidP="005D0675">
            <w:pPr>
              <w:jc w:val="center"/>
            </w:pPr>
            <w:r w:rsidRPr="00CD1B29">
              <w:t>.022 cm</w:t>
            </w:r>
          </w:p>
        </w:tc>
      </w:tr>
      <w:tr w:rsidR="005D0675" w:rsidRPr="00330B74" w14:paraId="57634274" w14:textId="77777777" w:rsidTr="005D0675">
        <w:tc>
          <w:tcPr>
            <w:tcW w:w="810" w:type="dxa"/>
          </w:tcPr>
          <w:p w14:paraId="44B91338" w14:textId="77777777" w:rsidR="005D0675" w:rsidRPr="00DF1CE3" w:rsidRDefault="005D0675" w:rsidP="005D0675">
            <w:pPr>
              <w:jc w:val="center"/>
              <w:rPr>
                <w:b/>
                <w:sz w:val="32"/>
                <w:szCs w:val="32"/>
              </w:rPr>
            </w:pPr>
            <w:r w:rsidRPr="00DF1CE3">
              <w:rPr>
                <w:b/>
                <w:sz w:val="32"/>
                <w:szCs w:val="32"/>
              </w:rPr>
              <w:t>2.</w:t>
            </w:r>
          </w:p>
        </w:tc>
        <w:tc>
          <w:tcPr>
            <w:tcW w:w="2146" w:type="dxa"/>
          </w:tcPr>
          <w:p w14:paraId="0B23124E" w14:textId="77777777" w:rsidR="005D0675" w:rsidRPr="00CD1B29" w:rsidRDefault="005D0675" w:rsidP="005D0675">
            <w:r w:rsidRPr="00CD1B29">
              <w:t>Average Silica Nanoparticle</w:t>
            </w:r>
          </w:p>
        </w:tc>
        <w:tc>
          <w:tcPr>
            <w:tcW w:w="2055" w:type="dxa"/>
          </w:tcPr>
          <w:p w14:paraId="5B81EE56" w14:textId="77777777" w:rsidR="005D0675" w:rsidRPr="00CD1B29" w:rsidRDefault="005D0675" w:rsidP="005D0675">
            <w:pPr>
              <w:jc w:val="center"/>
            </w:pPr>
          </w:p>
          <w:p w14:paraId="22A13555" w14:textId="77777777" w:rsidR="005D0675" w:rsidRPr="00CD1B29" w:rsidRDefault="005D0675" w:rsidP="005D0675">
            <w:pPr>
              <w:jc w:val="center"/>
            </w:pPr>
            <w:r w:rsidRPr="00CD1B29">
              <w:t>150 nm</w:t>
            </w:r>
          </w:p>
        </w:tc>
        <w:tc>
          <w:tcPr>
            <w:tcW w:w="1928" w:type="dxa"/>
          </w:tcPr>
          <w:p w14:paraId="1D87BA6C" w14:textId="77777777" w:rsidR="005D0675" w:rsidRPr="00CD1B29" w:rsidRDefault="005D0675" w:rsidP="005D0675">
            <w:pPr>
              <w:jc w:val="center"/>
              <w:rPr>
                <w:sz w:val="28"/>
                <w:szCs w:val="28"/>
              </w:rPr>
            </w:pPr>
          </w:p>
          <w:p w14:paraId="7B079214" w14:textId="77777777" w:rsidR="005D0675" w:rsidRPr="00CD1B29" w:rsidRDefault="005D0675" w:rsidP="005D0675">
            <w:pPr>
              <w:jc w:val="center"/>
              <w:rPr>
                <w:sz w:val="28"/>
                <w:szCs w:val="28"/>
              </w:rPr>
            </w:pPr>
            <w:r w:rsidRPr="00CD1B29">
              <w:rPr>
                <w:sz w:val="28"/>
                <w:szCs w:val="28"/>
              </w:rPr>
              <w:t>10</w:t>
            </w:r>
            <w:r w:rsidRPr="00CD1B29">
              <w:rPr>
                <w:sz w:val="28"/>
                <w:szCs w:val="28"/>
                <w:vertAlign w:val="superscript"/>
              </w:rPr>
              <w:t>6</w:t>
            </w:r>
          </w:p>
        </w:tc>
        <w:tc>
          <w:tcPr>
            <w:tcW w:w="2531" w:type="dxa"/>
          </w:tcPr>
          <w:p w14:paraId="6C7C0917" w14:textId="77777777" w:rsidR="005D0675" w:rsidRPr="00CD1B29" w:rsidRDefault="005D0675" w:rsidP="005D0675">
            <w:pPr>
              <w:jc w:val="center"/>
            </w:pPr>
          </w:p>
          <w:p w14:paraId="6D75B30F" w14:textId="77777777" w:rsidR="005D0675" w:rsidRPr="00CD1B29" w:rsidRDefault="005D0675" w:rsidP="005D0675">
            <w:pPr>
              <w:jc w:val="center"/>
            </w:pPr>
            <w:r w:rsidRPr="00CD1B29">
              <w:t>15 cm</w:t>
            </w:r>
          </w:p>
        </w:tc>
      </w:tr>
      <w:tr w:rsidR="005D0675" w:rsidRPr="00330B74" w14:paraId="38AB2023" w14:textId="77777777" w:rsidTr="005D0675">
        <w:tc>
          <w:tcPr>
            <w:tcW w:w="810" w:type="dxa"/>
          </w:tcPr>
          <w:p w14:paraId="15F94DA9" w14:textId="77777777" w:rsidR="005D0675" w:rsidRDefault="005D0675" w:rsidP="005D0675">
            <w:pPr>
              <w:jc w:val="center"/>
              <w:rPr>
                <w:b/>
                <w:sz w:val="32"/>
                <w:szCs w:val="32"/>
              </w:rPr>
            </w:pPr>
          </w:p>
          <w:p w14:paraId="182506FE" w14:textId="77777777" w:rsidR="005D0675" w:rsidRPr="00DF1CE3" w:rsidRDefault="005D0675" w:rsidP="005D0675">
            <w:pPr>
              <w:jc w:val="center"/>
              <w:rPr>
                <w:b/>
                <w:sz w:val="32"/>
                <w:szCs w:val="32"/>
              </w:rPr>
            </w:pPr>
            <w:r w:rsidRPr="00DF1CE3">
              <w:rPr>
                <w:b/>
                <w:sz w:val="32"/>
                <w:szCs w:val="32"/>
              </w:rPr>
              <w:t>3.</w:t>
            </w:r>
          </w:p>
        </w:tc>
        <w:tc>
          <w:tcPr>
            <w:tcW w:w="2146" w:type="dxa"/>
          </w:tcPr>
          <w:p w14:paraId="5F89F365" w14:textId="77777777" w:rsidR="005D0675" w:rsidRPr="00CD1B29" w:rsidRDefault="005D0675" w:rsidP="005D0675"/>
          <w:p w14:paraId="4A4B6194" w14:textId="77777777" w:rsidR="005D0675" w:rsidRPr="00CD1B29" w:rsidRDefault="005D0675" w:rsidP="005D0675">
            <w:r w:rsidRPr="00CD1B29">
              <w:t>Human Brain Cell</w:t>
            </w:r>
          </w:p>
        </w:tc>
        <w:tc>
          <w:tcPr>
            <w:tcW w:w="2055" w:type="dxa"/>
          </w:tcPr>
          <w:p w14:paraId="48EB3638" w14:textId="77777777" w:rsidR="005D0675" w:rsidRPr="00CD1B29" w:rsidRDefault="005D0675" w:rsidP="005D0675">
            <w:pPr>
              <w:jc w:val="center"/>
            </w:pPr>
          </w:p>
          <w:p w14:paraId="028BD8D1" w14:textId="77777777" w:rsidR="005D0675" w:rsidRPr="00CD1B29" w:rsidRDefault="005D0675" w:rsidP="005D0675">
            <w:pPr>
              <w:jc w:val="center"/>
            </w:pPr>
            <w:r w:rsidRPr="00CD1B29">
              <w:t>50000 nm</w:t>
            </w:r>
          </w:p>
        </w:tc>
        <w:tc>
          <w:tcPr>
            <w:tcW w:w="1928" w:type="dxa"/>
          </w:tcPr>
          <w:p w14:paraId="4A096E91" w14:textId="77777777" w:rsidR="005D0675" w:rsidRPr="00CD1B29" w:rsidRDefault="005D0675" w:rsidP="005D0675">
            <w:pPr>
              <w:jc w:val="center"/>
              <w:rPr>
                <w:sz w:val="28"/>
                <w:szCs w:val="28"/>
              </w:rPr>
            </w:pPr>
          </w:p>
          <w:p w14:paraId="66E383B2" w14:textId="77777777" w:rsidR="005D0675" w:rsidRPr="00CD1B29" w:rsidRDefault="005D0675" w:rsidP="005D0675">
            <w:pPr>
              <w:jc w:val="center"/>
              <w:rPr>
                <w:sz w:val="28"/>
                <w:szCs w:val="28"/>
              </w:rPr>
            </w:pPr>
            <w:r w:rsidRPr="00CD1B29">
              <w:rPr>
                <w:sz w:val="28"/>
                <w:szCs w:val="28"/>
              </w:rPr>
              <w:t>10</w:t>
            </w:r>
            <w:r w:rsidRPr="00CD1B29">
              <w:rPr>
                <w:sz w:val="28"/>
                <w:szCs w:val="28"/>
                <w:vertAlign w:val="superscript"/>
              </w:rPr>
              <w:t>6</w:t>
            </w:r>
          </w:p>
        </w:tc>
        <w:tc>
          <w:tcPr>
            <w:tcW w:w="2531" w:type="dxa"/>
          </w:tcPr>
          <w:p w14:paraId="41403E66" w14:textId="77777777" w:rsidR="005D0675" w:rsidRPr="00CD1B29" w:rsidRDefault="005D0675" w:rsidP="005D0675">
            <w:pPr>
              <w:jc w:val="center"/>
            </w:pPr>
            <w:r w:rsidRPr="00CD1B29">
              <w:t>5000cm,</w:t>
            </w:r>
          </w:p>
          <w:p w14:paraId="58A696C3" w14:textId="77777777" w:rsidR="005D0675" w:rsidRPr="00CD1B29" w:rsidRDefault="005D0675" w:rsidP="005D0675">
            <w:pPr>
              <w:jc w:val="center"/>
            </w:pPr>
            <w:r w:rsidRPr="00CD1B29">
              <w:t>50 m</w:t>
            </w:r>
          </w:p>
          <w:p w14:paraId="09F28A2A" w14:textId="77777777" w:rsidR="005D0675" w:rsidRPr="00CD1B29" w:rsidRDefault="005D0675" w:rsidP="005D0675">
            <w:pPr>
              <w:jc w:val="center"/>
            </w:pPr>
            <w:r w:rsidRPr="00CD1B29">
              <w:t>(</w:t>
            </w:r>
            <w:proofErr w:type="spellStart"/>
            <w:r w:rsidRPr="00CD1B29">
              <w:t>Anacapa</w:t>
            </w:r>
            <w:proofErr w:type="spellEnd"/>
            <w:r w:rsidRPr="00CD1B29">
              <w:t xml:space="preserve"> School to </w:t>
            </w:r>
            <w:proofErr w:type="spellStart"/>
            <w:r w:rsidRPr="00CD1B29">
              <w:t>Panino</w:t>
            </w:r>
            <w:proofErr w:type="spellEnd"/>
            <w:r w:rsidRPr="00CD1B29">
              <w:t>)</w:t>
            </w:r>
          </w:p>
        </w:tc>
      </w:tr>
      <w:tr w:rsidR="005D0675" w:rsidRPr="00330B74" w14:paraId="37C3367D" w14:textId="77777777" w:rsidTr="005D0675">
        <w:tc>
          <w:tcPr>
            <w:tcW w:w="810" w:type="dxa"/>
          </w:tcPr>
          <w:p w14:paraId="17FC9F02" w14:textId="77777777" w:rsidR="005D0675" w:rsidRDefault="005D0675" w:rsidP="005D0675">
            <w:pPr>
              <w:jc w:val="center"/>
              <w:rPr>
                <w:b/>
                <w:sz w:val="32"/>
                <w:szCs w:val="32"/>
              </w:rPr>
            </w:pPr>
          </w:p>
          <w:p w14:paraId="516CBD5B" w14:textId="77777777" w:rsidR="005D0675" w:rsidRPr="00DF1CE3" w:rsidRDefault="005D0675" w:rsidP="005D0675">
            <w:pPr>
              <w:jc w:val="center"/>
              <w:rPr>
                <w:b/>
                <w:sz w:val="32"/>
                <w:szCs w:val="32"/>
              </w:rPr>
            </w:pPr>
            <w:r w:rsidRPr="00DF1CE3">
              <w:rPr>
                <w:b/>
                <w:sz w:val="32"/>
                <w:szCs w:val="32"/>
              </w:rPr>
              <w:t>4.</w:t>
            </w:r>
          </w:p>
        </w:tc>
        <w:tc>
          <w:tcPr>
            <w:tcW w:w="2146" w:type="dxa"/>
          </w:tcPr>
          <w:p w14:paraId="53A93DA6" w14:textId="77777777" w:rsidR="005D0675" w:rsidRPr="00CD1B29" w:rsidRDefault="005D0675" w:rsidP="005D0675"/>
          <w:p w14:paraId="1EAEF13C" w14:textId="77777777" w:rsidR="005D0675" w:rsidRPr="00CD1B29" w:rsidRDefault="005D0675" w:rsidP="005D0675">
            <w:r w:rsidRPr="00CD1B29">
              <w:t>Hair strand</w:t>
            </w:r>
          </w:p>
        </w:tc>
        <w:tc>
          <w:tcPr>
            <w:tcW w:w="2055" w:type="dxa"/>
          </w:tcPr>
          <w:p w14:paraId="38693BCD" w14:textId="77777777" w:rsidR="005D0675" w:rsidRPr="00CD1B29" w:rsidRDefault="005D0675" w:rsidP="005D0675">
            <w:pPr>
              <w:jc w:val="center"/>
            </w:pPr>
          </w:p>
          <w:p w14:paraId="3827F95F" w14:textId="77777777" w:rsidR="005D0675" w:rsidRPr="00CD1B29" w:rsidRDefault="005D0675" w:rsidP="005D0675">
            <w:pPr>
              <w:jc w:val="center"/>
            </w:pPr>
            <w:r w:rsidRPr="00CD1B29">
              <w:t>.1mm,</w:t>
            </w:r>
          </w:p>
          <w:p w14:paraId="70967971" w14:textId="77777777" w:rsidR="005D0675" w:rsidRPr="00CD1B29" w:rsidRDefault="005D0675" w:rsidP="005D0675">
            <w:pPr>
              <w:jc w:val="center"/>
            </w:pPr>
            <w:r w:rsidRPr="00CD1B29">
              <w:t>100000 nm</w:t>
            </w:r>
          </w:p>
        </w:tc>
        <w:tc>
          <w:tcPr>
            <w:tcW w:w="1928" w:type="dxa"/>
          </w:tcPr>
          <w:p w14:paraId="57BDCC46" w14:textId="77777777" w:rsidR="005D0675" w:rsidRPr="00CD1B29" w:rsidRDefault="005D0675" w:rsidP="005D0675">
            <w:pPr>
              <w:jc w:val="center"/>
              <w:rPr>
                <w:sz w:val="28"/>
                <w:szCs w:val="28"/>
              </w:rPr>
            </w:pPr>
          </w:p>
          <w:p w14:paraId="27528CBF" w14:textId="77777777" w:rsidR="005D0675" w:rsidRPr="00CD1B29" w:rsidRDefault="005D0675" w:rsidP="005D0675">
            <w:pPr>
              <w:jc w:val="center"/>
              <w:rPr>
                <w:sz w:val="28"/>
                <w:szCs w:val="28"/>
              </w:rPr>
            </w:pPr>
            <w:r w:rsidRPr="00CD1B29">
              <w:rPr>
                <w:sz w:val="28"/>
                <w:szCs w:val="28"/>
              </w:rPr>
              <w:t>10</w:t>
            </w:r>
            <w:r w:rsidRPr="00CD1B29">
              <w:rPr>
                <w:sz w:val="28"/>
                <w:szCs w:val="28"/>
                <w:vertAlign w:val="superscript"/>
              </w:rPr>
              <w:t>6</w:t>
            </w:r>
          </w:p>
        </w:tc>
        <w:tc>
          <w:tcPr>
            <w:tcW w:w="2531" w:type="dxa"/>
          </w:tcPr>
          <w:p w14:paraId="24EE43C5" w14:textId="77777777" w:rsidR="005D0675" w:rsidRPr="00CD1B29" w:rsidRDefault="005D0675" w:rsidP="005D0675">
            <w:pPr>
              <w:jc w:val="center"/>
            </w:pPr>
            <w:r w:rsidRPr="00CD1B29">
              <w:t>10000cm,</w:t>
            </w:r>
          </w:p>
          <w:p w14:paraId="63AAA1E0" w14:textId="77777777" w:rsidR="005D0675" w:rsidRPr="00CD1B29" w:rsidRDefault="005D0675" w:rsidP="005D0675">
            <w:pPr>
              <w:jc w:val="center"/>
            </w:pPr>
            <w:r w:rsidRPr="00CD1B29">
              <w:t>100 m</w:t>
            </w:r>
            <w:bookmarkStart w:id="0" w:name="_GoBack"/>
            <w:bookmarkEnd w:id="0"/>
          </w:p>
          <w:p w14:paraId="2410E8E4" w14:textId="77777777" w:rsidR="005D0675" w:rsidRPr="00CD1B29" w:rsidRDefault="005D0675" w:rsidP="005D0675">
            <w:pPr>
              <w:jc w:val="center"/>
            </w:pPr>
            <w:r w:rsidRPr="00CD1B29">
              <w:t>(</w:t>
            </w:r>
            <w:proofErr w:type="spellStart"/>
            <w:r w:rsidRPr="00CD1B29">
              <w:t>Anacapa</w:t>
            </w:r>
            <w:proofErr w:type="spellEnd"/>
            <w:r w:rsidRPr="00CD1B29">
              <w:t xml:space="preserve"> to Playa Azul)</w:t>
            </w:r>
          </w:p>
        </w:tc>
      </w:tr>
      <w:tr w:rsidR="005D0675" w:rsidRPr="00330B74" w14:paraId="2949545F" w14:textId="77777777" w:rsidTr="005D0675">
        <w:tc>
          <w:tcPr>
            <w:tcW w:w="810" w:type="dxa"/>
          </w:tcPr>
          <w:p w14:paraId="570E3413" w14:textId="77777777" w:rsidR="005D0675" w:rsidRDefault="005D0675" w:rsidP="005D0675">
            <w:pPr>
              <w:jc w:val="center"/>
              <w:rPr>
                <w:b/>
                <w:sz w:val="32"/>
                <w:szCs w:val="32"/>
              </w:rPr>
            </w:pPr>
          </w:p>
          <w:p w14:paraId="56F08E80" w14:textId="77777777" w:rsidR="005D0675" w:rsidRDefault="005D0675" w:rsidP="005D0675">
            <w:pPr>
              <w:jc w:val="center"/>
              <w:rPr>
                <w:b/>
                <w:sz w:val="32"/>
                <w:szCs w:val="32"/>
              </w:rPr>
            </w:pPr>
          </w:p>
          <w:p w14:paraId="659796EB" w14:textId="77777777" w:rsidR="005D0675" w:rsidRPr="00DF1CE3" w:rsidRDefault="005D0675" w:rsidP="005D0675">
            <w:pPr>
              <w:jc w:val="center"/>
              <w:rPr>
                <w:b/>
                <w:sz w:val="32"/>
                <w:szCs w:val="32"/>
              </w:rPr>
            </w:pPr>
            <w:r w:rsidRPr="00DF1CE3">
              <w:rPr>
                <w:b/>
                <w:sz w:val="32"/>
                <w:szCs w:val="32"/>
              </w:rPr>
              <w:t>5.</w:t>
            </w:r>
          </w:p>
        </w:tc>
        <w:tc>
          <w:tcPr>
            <w:tcW w:w="2146" w:type="dxa"/>
          </w:tcPr>
          <w:p w14:paraId="0385AE16" w14:textId="77777777" w:rsidR="005D0675" w:rsidRPr="00CD1B29" w:rsidRDefault="005D0675" w:rsidP="005D0675"/>
          <w:p w14:paraId="3A742702" w14:textId="77777777" w:rsidR="005D0675" w:rsidRPr="00CD1B29" w:rsidRDefault="005D0675" w:rsidP="005D0675"/>
          <w:p w14:paraId="1509473A" w14:textId="77777777" w:rsidR="005D0675" w:rsidRPr="00CD1B29" w:rsidRDefault="005D0675" w:rsidP="005D0675">
            <w:r w:rsidRPr="00CD1B29">
              <w:t>Light Guitar Pick</w:t>
            </w:r>
          </w:p>
        </w:tc>
        <w:tc>
          <w:tcPr>
            <w:tcW w:w="2055" w:type="dxa"/>
          </w:tcPr>
          <w:p w14:paraId="1FFE4B32" w14:textId="77777777" w:rsidR="005D0675" w:rsidRPr="00CD1B29" w:rsidRDefault="005D0675" w:rsidP="005D0675">
            <w:pPr>
              <w:jc w:val="center"/>
            </w:pPr>
          </w:p>
          <w:p w14:paraId="79978FCF" w14:textId="77777777" w:rsidR="005D0675" w:rsidRPr="00CD1B29" w:rsidRDefault="005D0675" w:rsidP="005D0675">
            <w:pPr>
              <w:jc w:val="center"/>
            </w:pPr>
          </w:p>
          <w:p w14:paraId="4674DF73" w14:textId="77777777" w:rsidR="005D0675" w:rsidRPr="00CD1B29" w:rsidRDefault="005D0675" w:rsidP="005D0675">
            <w:pPr>
              <w:jc w:val="center"/>
            </w:pPr>
            <w:r w:rsidRPr="00CD1B29">
              <w:t>.5 mm,</w:t>
            </w:r>
          </w:p>
          <w:p w14:paraId="0CAD244F" w14:textId="77777777" w:rsidR="005D0675" w:rsidRPr="00CD1B29" w:rsidRDefault="005D0675" w:rsidP="005D0675">
            <w:pPr>
              <w:jc w:val="center"/>
            </w:pPr>
            <w:r w:rsidRPr="00CD1B29">
              <w:t>500 000 nm</w:t>
            </w:r>
          </w:p>
        </w:tc>
        <w:tc>
          <w:tcPr>
            <w:tcW w:w="1928" w:type="dxa"/>
          </w:tcPr>
          <w:p w14:paraId="6956A2E5" w14:textId="77777777" w:rsidR="005D0675" w:rsidRPr="00CD1B29" w:rsidRDefault="005D0675" w:rsidP="005D0675">
            <w:pPr>
              <w:jc w:val="center"/>
              <w:rPr>
                <w:sz w:val="28"/>
                <w:szCs w:val="28"/>
              </w:rPr>
            </w:pPr>
          </w:p>
          <w:p w14:paraId="3BB40DDF" w14:textId="77777777" w:rsidR="005D0675" w:rsidRPr="00CD1B29" w:rsidRDefault="005D0675" w:rsidP="005D0675">
            <w:pPr>
              <w:jc w:val="center"/>
              <w:rPr>
                <w:sz w:val="28"/>
                <w:szCs w:val="28"/>
              </w:rPr>
            </w:pPr>
          </w:p>
          <w:p w14:paraId="05850652" w14:textId="77777777" w:rsidR="005D0675" w:rsidRPr="00CD1B29" w:rsidRDefault="005D0675" w:rsidP="005D0675">
            <w:pPr>
              <w:jc w:val="center"/>
              <w:rPr>
                <w:sz w:val="28"/>
                <w:szCs w:val="28"/>
              </w:rPr>
            </w:pPr>
            <w:r w:rsidRPr="00CD1B29">
              <w:rPr>
                <w:sz w:val="28"/>
                <w:szCs w:val="28"/>
              </w:rPr>
              <w:t>10</w:t>
            </w:r>
            <w:r w:rsidRPr="00CD1B29">
              <w:rPr>
                <w:sz w:val="28"/>
                <w:szCs w:val="28"/>
                <w:vertAlign w:val="superscript"/>
              </w:rPr>
              <w:t>6</w:t>
            </w:r>
          </w:p>
        </w:tc>
        <w:tc>
          <w:tcPr>
            <w:tcW w:w="2531" w:type="dxa"/>
          </w:tcPr>
          <w:p w14:paraId="5B503741" w14:textId="77777777" w:rsidR="005D0675" w:rsidRPr="00CD1B29" w:rsidRDefault="005D0675" w:rsidP="005D0675">
            <w:pPr>
              <w:jc w:val="center"/>
            </w:pPr>
            <w:r w:rsidRPr="00CD1B29">
              <w:t>50 000 cm,</w:t>
            </w:r>
          </w:p>
          <w:p w14:paraId="2F648CAF" w14:textId="77777777" w:rsidR="005D0675" w:rsidRPr="00CD1B29" w:rsidRDefault="005D0675" w:rsidP="005D0675">
            <w:pPr>
              <w:jc w:val="center"/>
            </w:pPr>
            <w:r w:rsidRPr="00CD1B29">
              <w:t>500 m</w:t>
            </w:r>
          </w:p>
          <w:p w14:paraId="3F75E7C5" w14:textId="77777777" w:rsidR="005D0675" w:rsidRPr="00CD1B29" w:rsidRDefault="005D0675" w:rsidP="005D0675">
            <w:pPr>
              <w:jc w:val="center"/>
            </w:pPr>
            <w:r w:rsidRPr="00CD1B29">
              <w:t>(</w:t>
            </w:r>
            <w:proofErr w:type="spellStart"/>
            <w:r w:rsidRPr="00CD1B29">
              <w:t>Anacapa</w:t>
            </w:r>
            <w:proofErr w:type="spellEnd"/>
            <w:r w:rsidRPr="00CD1B29">
              <w:t xml:space="preserve"> to Courthouse on SB Street)</w:t>
            </w:r>
          </w:p>
        </w:tc>
      </w:tr>
      <w:tr w:rsidR="005D0675" w:rsidRPr="00330B74" w14:paraId="06BD53DE" w14:textId="77777777" w:rsidTr="005D0675">
        <w:tc>
          <w:tcPr>
            <w:tcW w:w="810" w:type="dxa"/>
          </w:tcPr>
          <w:p w14:paraId="7D369840" w14:textId="77777777" w:rsidR="005D0675" w:rsidRDefault="005D0675" w:rsidP="005D0675">
            <w:pPr>
              <w:jc w:val="center"/>
              <w:rPr>
                <w:b/>
                <w:sz w:val="32"/>
                <w:szCs w:val="32"/>
              </w:rPr>
            </w:pPr>
          </w:p>
          <w:p w14:paraId="327BC3FD" w14:textId="77777777" w:rsidR="005D0675" w:rsidRPr="00DF1CE3" w:rsidRDefault="005D0675" w:rsidP="005D0675">
            <w:pPr>
              <w:jc w:val="center"/>
              <w:rPr>
                <w:b/>
                <w:sz w:val="32"/>
                <w:szCs w:val="32"/>
              </w:rPr>
            </w:pPr>
            <w:r w:rsidRPr="00DF1CE3">
              <w:rPr>
                <w:b/>
                <w:sz w:val="32"/>
                <w:szCs w:val="32"/>
              </w:rPr>
              <w:t>6.</w:t>
            </w:r>
          </w:p>
        </w:tc>
        <w:tc>
          <w:tcPr>
            <w:tcW w:w="2146" w:type="dxa"/>
          </w:tcPr>
          <w:p w14:paraId="511A9AC0" w14:textId="77777777" w:rsidR="005D0675" w:rsidRPr="00CD1B29" w:rsidRDefault="005D0675" w:rsidP="005D0675"/>
          <w:p w14:paraId="04AF896D" w14:textId="77777777" w:rsidR="005D0675" w:rsidRPr="00CD1B29" w:rsidRDefault="005D0675" w:rsidP="005D0675">
            <w:r w:rsidRPr="00CD1B29">
              <w:t>Thickness of Dime</w:t>
            </w:r>
          </w:p>
        </w:tc>
        <w:tc>
          <w:tcPr>
            <w:tcW w:w="2055" w:type="dxa"/>
          </w:tcPr>
          <w:p w14:paraId="5D37CD9F" w14:textId="77777777" w:rsidR="005D0675" w:rsidRPr="00CD1B29" w:rsidRDefault="005D0675" w:rsidP="005D0675">
            <w:pPr>
              <w:jc w:val="center"/>
            </w:pPr>
          </w:p>
          <w:p w14:paraId="40D8415A" w14:textId="77777777" w:rsidR="005D0675" w:rsidRPr="00CD1B29" w:rsidRDefault="005D0675" w:rsidP="005D0675">
            <w:pPr>
              <w:jc w:val="center"/>
            </w:pPr>
            <w:r w:rsidRPr="00CD1B29">
              <w:t>.1 cm,</w:t>
            </w:r>
          </w:p>
          <w:p w14:paraId="434FE573" w14:textId="77777777" w:rsidR="005D0675" w:rsidRPr="00CD1B29" w:rsidRDefault="005D0675" w:rsidP="005D0675">
            <w:pPr>
              <w:jc w:val="center"/>
            </w:pPr>
            <w:r w:rsidRPr="00CD1B29">
              <w:t>1000 000nm</w:t>
            </w:r>
          </w:p>
        </w:tc>
        <w:tc>
          <w:tcPr>
            <w:tcW w:w="1928" w:type="dxa"/>
          </w:tcPr>
          <w:p w14:paraId="6B2238C1" w14:textId="77777777" w:rsidR="005D0675" w:rsidRPr="00CD1B29" w:rsidRDefault="005D0675" w:rsidP="005D0675">
            <w:pPr>
              <w:jc w:val="center"/>
              <w:rPr>
                <w:sz w:val="28"/>
                <w:szCs w:val="28"/>
              </w:rPr>
            </w:pPr>
          </w:p>
          <w:p w14:paraId="1AE82500" w14:textId="77777777" w:rsidR="005D0675" w:rsidRPr="00CD1B29" w:rsidRDefault="005D0675" w:rsidP="005D0675">
            <w:pPr>
              <w:jc w:val="center"/>
              <w:rPr>
                <w:sz w:val="28"/>
                <w:szCs w:val="28"/>
              </w:rPr>
            </w:pPr>
            <w:r w:rsidRPr="00CD1B29">
              <w:rPr>
                <w:sz w:val="28"/>
                <w:szCs w:val="28"/>
              </w:rPr>
              <w:t>10</w:t>
            </w:r>
            <w:r w:rsidRPr="00CD1B29">
              <w:rPr>
                <w:sz w:val="28"/>
                <w:szCs w:val="28"/>
                <w:vertAlign w:val="superscript"/>
              </w:rPr>
              <w:t>6</w:t>
            </w:r>
          </w:p>
        </w:tc>
        <w:tc>
          <w:tcPr>
            <w:tcW w:w="2531" w:type="dxa"/>
          </w:tcPr>
          <w:p w14:paraId="56E01F3B" w14:textId="77777777" w:rsidR="005D0675" w:rsidRPr="00CD1B29" w:rsidRDefault="005D0675" w:rsidP="005D0675">
            <w:pPr>
              <w:jc w:val="center"/>
            </w:pPr>
            <w:r w:rsidRPr="00CD1B29">
              <w:t>100 000cm,</w:t>
            </w:r>
          </w:p>
          <w:p w14:paraId="6F1AF70B" w14:textId="77777777" w:rsidR="005D0675" w:rsidRPr="00CD1B29" w:rsidRDefault="005D0675" w:rsidP="005D0675">
            <w:pPr>
              <w:jc w:val="center"/>
            </w:pPr>
            <w:r w:rsidRPr="00CD1B29">
              <w:t>1000m</w:t>
            </w:r>
          </w:p>
          <w:p w14:paraId="78844E50" w14:textId="77777777" w:rsidR="005D0675" w:rsidRPr="00CD1B29" w:rsidRDefault="005D0675" w:rsidP="005D0675">
            <w:pPr>
              <w:jc w:val="center"/>
            </w:pPr>
            <w:r w:rsidRPr="00CD1B29">
              <w:t>(</w:t>
            </w:r>
            <w:proofErr w:type="spellStart"/>
            <w:r w:rsidRPr="00CD1B29">
              <w:t>Anacapa</w:t>
            </w:r>
            <w:proofErr w:type="spellEnd"/>
            <w:r w:rsidRPr="00CD1B29">
              <w:t xml:space="preserve"> to </w:t>
            </w:r>
            <w:proofErr w:type="spellStart"/>
            <w:r w:rsidRPr="00CD1B29">
              <w:t>Micheltorena</w:t>
            </w:r>
            <w:proofErr w:type="spellEnd"/>
            <w:r w:rsidRPr="00CD1B29">
              <w:t xml:space="preserve"> </w:t>
            </w:r>
            <w:proofErr w:type="gramStart"/>
            <w:r w:rsidRPr="00CD1B29">
              <w:t>St )</w:t>
            </w:r>
            <w:proofErr w:type="gramEnd"/>
          </w:p>
        </w:tc>
      </w:tr>
      <w:tr w:rsidR="005D0675" w:rsidRPr="00330B74" w14:paraId="441EAD95" w14:textId="77777777" w:rsidTr="005D0675">
        <w:tc>
          <w:tcPr>
            <w:tcW w:w="810" w:type="dxa"/>
          </w:tcPr>
          <w:p w14:paraId="2847286B" w14:textId="77777777" w:rsidR="005D0675" w:rsidRDefault="005D0675" w:rsidP="005D0675">
            <w:pPr>
              <w:jc w:val="center"/>
              <w:rPr>
                <w:b/>
                <w:sz w:val="32"/>
                <w:szCs w:val="32"/>
              </w:rPr>
            </w:pPr>
          </w:p>
          <w:p w14:paraId="4CE65043" w14:textId="77777777" w:rsidR="005D0675" w:rsidRPr="00DF1CE3" w:rsidRDefault="005D0675" w:rsidP="005D0675">
            <w:pPr>
              <w:jc w:val="center"/>
              <w:rPr>
                <w:b/>
                <w:sz w:val="32"/>
                <w:szCs w:val="32"/>
              </w:rPr>
            </w:pPr>
            <w:r w:rsidRPr="00DF1CE3">
              <w:rPr>
                <w:b/>
                <w:sz w:val="32"/>
                <w:szCs w:val="32"/>
              </w:rPr>
              <w:t>7.</w:t>
            </w:r>
          </w:p>
        </w:tc>
        <w:tc>
          <w:tcPr>
            <w:tcW w:w="2146" w:type="dxa"/>
          </w:tcPr>
          <w:p w14:paraId="3AA1E771" w14:textId="77777777" w:rsidR="005D0675" w:rsidRPr="00CD1B29" w:rsidRDefault="005D0675" w:rsidP="005D0675"/>
          <w:p w14:paraId="7038B05E" w14:textId="77777777" w:rsidR="005D0675" w:rsidRPr="00CD1B29" w:rsidRDefault="005D0675" w:rsidP="005D0675">
            <w:r w:rsidRPr="00CD1B29">
              <w:t>Pinky Fingernail</w:t>
            </w:r>
          </w:p>
        </w:tc>
        <w:tc>
          <w:tcPr>
            <w:tcW w:w="2055" w:type="dxa"/>
          </w:tcPr>
          <w:p w14:paraId="49D2E994" w14:textId="77777777" w:rsidR="005D0675" w:rsidRPr="00CD1B29" w:rsidRDefault="005D0675" w:rsidP="005D0675">
            <w:pPr>
              <w:jc w:val="center"/>
            </w:pPr>
          </w:p>
          <w:p w14:paraId="3B57AE1B" w14:textId="77777777" w:rsidR="005D0675" w:rsidRPr="00CD1B29" w:rsidRDefault="005D0675" w:rsidP="005D0675">
            <w:pPr>
              <w:jc w:val="center"/>
            </w:pPr>
            <w:r w:rsidRPr="00CD1B29">
              <w:t>.9 cm,</w:t>
            </w:r>
          </w:p>
          <w:p w14:paraId="2DBF0565" w14:textId="77777777" w:rsidR="005D0675" w:rsidRPr="00CD1B29" w:rsidRDefault="005D0675" w:rsidP="005D0675">
            <w:pPr>
              <w:jc w:val="center"/>
            </w:pPr>
            <w:r w:rsidRPr="00CD1B29">
              <w:t xml:space="preserve">9 000 </w:t>
            </w:r>
            <w:proofErr w:type="spellStart"/>
            <w:r w:rsidRPr="00CD1B29">
              <w:t>000</w:t>
            </w:r>
            <w:proofErr w:type="spellEnd"/>
            <w:r w:rsidRPr="00CD1B29">
              <w:t xml:space="preserve"> nm</w:t>
            </w:r>
          </w:p>
        </w:tc>
        <w:tc>
          <w:tcPr>
            <w:tcW w:w="1928" w:type="dxa"/>
          </w:tcPr>
          <w:p w14:paraId="143EC764" w14:textId="77777777" w:rsidR="005D0675" w:rsidRPr="00CD1B29" w:rsidRDefault="005D0675" w:rsidP="005D0675">
            <w:pPr>
              <w:jc w:val="center"/>
              <w:rPr>
                <w:sz w:val="28"/>
                <w:szCs w:val="28"/>
              </w:rPr>
            </w:pPr>
          </w:p>
          <w:p w14:paraId="4773F6AF" w14:textId="77777777" w:rsidR="005D0675" w:rsidRPr="00CD1B29" w:rsidRDefault="005D0675" w:rsidP="005D0675">
            <w:pPr>
              <w:jc w:val="center"/>
              <w:rPr>
                <w:sz w:val="28"/>
                <w:szCs w:val="28"/>
              </w:rPr>
            </w:pPr>
            <w:r w:rsidRPr="00CD1B29">
              <w:rPr>
                <w:sz w:val="28"/>
                <w:szCs w:val="28"/>
              </w:rPr>
              <w:t>10</w:t>
            </w:r>
            <w:r w:rsidRPr="00CD1B29">
              <w:rPr>
                <w:sz w:val="28"/>
                <w:szCs w:val="28"/>
                <w:vertAlign w:val="superscript"/>
              </w:rPr>
              <w:t>6</w:t>
            </w:r>
          </w:p>
        </w:tc>
        <w:tc>
          <w:tcPr>
            <w:tcW w:w="2531" w:type="dxa"/>
          </w:tcPr>
          <w:p w14:paraId="46CB699F" w14:textId="77777777" w:rsidR="005D0675" w:rsidRPr="00CD1B29" w:rsidRDefault="005D0675" w:rsidP="005D0675">
            <w:pPr>
              <w:jc w:val="center"/>
            </w:pPr>
            <w:r w:rsidRPr="00CD1B29">
              <w:t>90000cm</w:t>
            </w:r>
          </w:p>
          <w:p w14:paraId="049FCEA2" w14:textId="77777777" w:rsidR="005D0675" w:rsidRPr="00CD1B29" w:rsidRDefault="005D0675" w:rsidP="005D0675">
            <w:pPr>
              <w:jc w:val="center"/>
            </w:pPr>
            <w:r w:rsidRPr="00CD1B29">
              <w:t>9000m,</w:t>
            </w:r>
          </w:p>
          <w:p w14:paraId="01C6D67A" w14:textId="77777777" w:rsidR="005D0675" w:rsidRPr="00CD1B29" w:rsidRDefault="005D0675" w:rsidP="005D0675">
            <w:pPr>
              <w:jc w:val="center"/>
            </w:pPr>
            <w:r w:rsidRPr="00CD1B29">
              <w:t>(</w:t>
            </w:r>
            <w:proofErr w:type="spellStart"/>
            <w:r w:rsidRPr="00CD1B29">
              <w:t>Anacapa</w:t>
            </w:r>
            <w:proofErr w:type="spellEnd"/>
            <w:r w:rsidRPr="00CD1B29">
              <w:t xml:space="preserve"> to San Marcos High)</w:t>
            </w:r>
          </w:p>
        </w:tc>
      </w:tr>
      <w:tr w:rsidR="005D0675" w:rsidRPr="00330B74" w14:paraId="75DF31E6" w14:textId="77777777" w:rsidTr="005D0675">
        <w:tc>
          <w:tcPr>
            <w:tcW w:w="810" w:type="dxa"/>
          </w:tcPr>
          <w:p w14:paraId="67F60DDD" w14:textId="77777777" w:rsidR="005D0675" w:rsidRDefault="005D0675" w:rsidP="005D0675">
            <w:pPr>
              <w:jc w:val="center"/>
              <w:rPr>
                <w:b/>
                <w:sz w:val="32"/>
                <w:szCs w:val="32"/>
              </w:rPr>
            </w:pPr>
          </w:p>
          <w:p w14:paraId="657EB4DE" w14:textId="77777777" w:rsidR="005D0675" w:rsidRPr="00DF1CE3" w:rsidRDefault="005D0675" w:rsidP="005D0675">
            <w:pPr>
              <w:jc w:val="center"/>
              <w:rPr>
                <w:b/>
                <w:sz w:val="32"/>
                <w:szCs w:val="32"/>
              </w:rPr>
            </w:pPr>
            <w:r w:rsidRPr="00DF1CE3">
              <w:rPr>
                <w:b/>
                <w:sz w:val="32"/>
                <w:szCs w:val="32"/>
              </w:rPr>
              <w:t>8.</w:t>
            </w:r>
          </w:p>
        </w:tc>
        <w:tc>
          <w:tcPr>
            <w:tcW w:w="2146" w:type="dxa"/>
          </w:tcPr>
          <w:p w14:paraId="48EDA3D5" w14:textId="77777777" w:rsidR="005D0675" w:rsidRPr="00CD1B29" w:rsidRDefault="005D0675" w:rsidP="005D0675"/>
          <w:p w14:paraId="5FB2ED88" w14:textId="77777777" w:rsidR="005D0675" w:rsidRPr="00CD1B29" w:rsidRDefault="005D0675" w:rsidP="005D0675">
            <w:r w:rsidRPr="00CD1B29">
              <w:t>Penny</w:t>
            </w:r>
          </w:p>
        </w:tc>
        <w:tc>
          <w:tcPr>
            <w:tcW w:w="2055" w:type="dxa"/>
          </w:tcPr>
          <w:p w14:paraId="6E4F5B5C" w14:textId="77777777" w:rsidR="005D0675" w:rsidRPr="00CD1B29" w:rsidRDefault="005D0675" w:rsidP="005D0675">
            <w:pPr>
              <w:jc w:val="center"/>
            </w:pPr>
          </w:p>
          <w:p w14:paraId="7570DA45" w14:textId="77777777" w:rsidR="005D0675" w:rsidRPr="00CD1B29" w:rsidRDefault="005D0675" w:rsidP="005D0675">
            <w:pPr>
              <w:jc w:val="center"/>
            </w:pPr>
            <w:r w:rsidRPr="00CD1B29">
              <w:t>1.9 cm,</w:t>
            </w:r>
          </w:p>
          <w:p w14:paraId="05728108" w14:textId="77777777" w:rsidR="005D0675" w:rsidRPr="00CD1B29" w:rsidRDefault="005D0675" w:rsidP="005D0675">
            <w:pPr>
              <w:jc w:val="center"/>
            </w:pPr>
            <w:r w:rsidRPr="00CD1B29">
              <w:t>19 000 000nm</w:t>
            </w:r>
          </w:p>
        </w:tc>
        <w:tc>
          <w:tcPr>
            <w:tcW w:w="1928" w:type="dxa"/>
          </w:tcPr>
          <w:p w14:paraId="14CCBC0B" w14:textId="77777777" w:rsidR="005D0675" w:rsidRPr="00CD1B29" w:rsidRDefault="005D0675" w:rsidP="005D0675">
            <w:pPr>
              <w:jc w:val="center"/>
              <w:rPr>
                <w:sz w:val="28"/>
                <w:szCs w:val="28"/>
              </w:rPr>
            </w:pPr>
          </w:p>
          <w:p w14:paraId="0D56A4F3" w14:textId="77777777" w:rsidR="005D0675" w:rsidRPr="00CD1B29" w:rsidRDefault="005D0675" w:rsidP="005D0675">
            <w:pPr>
              <w:jc w:val="center"/>
              <w:rPr>
                <w:sz w:val="28"/>
                <w:szCs w:val="28"/>
              </w:rPr>
            </w:pPr>
            <w:r w:rsidRPr="00CD1B29">
              <w:rPr>
                <w:sz w:val="28"/>
                <w:szCs w:val="28"/>
              </w:rPr>
              <w:t>10</w:t>
            </w:r>
            <w:r w:rsidRPr="00CD1B29">
              <w:rPr>
                <w:sz w:val="28"/>
                <w:szCs w:val="28"/>
                <w:vertAlign w:val="superscript"/>
              </w:rPr>
              <w:t>6</w:t>
            </w:r>
          </w:p>
        </w:tc>
        <w:tc>
          <w:tcPr>
            <w:tcW w:w="2531" w:type="dxa"/>
          </w:tcPr>
          <w:p w14:paraId="5002C589" w14:textId="77777777" w:rsidR="005D0675" w:rsidRPr="00CD1B29" w:rsidRDefault="005D0675" w:rsidP="005D0675">
            <w:pPr>
              <w:jc w:val="center"/>
            </w:pPr>
            <w:r w:rsidRPr="00CD1B29">
              <w:t>1 900 000cm</w:t>
            </w:r>
          </w:p>
          <w:p w14:paraId="1560E8A5" w14:textId="77777777" w:rsidR="005D0675" w:rsidRPr="00CD1B29" w:rsidRDefault="005D0675" w:rsidP="005D0675">
            <w:pPr>
              <w:jc w:val="center"/>
            </w:pPr>
            <w:r w:rsidRPr="00CD1B29">
              <w:t>19 000 m,</w:t>
            </w:r>
          </w:p>
          <w:p w14:paraId="41C9CD8B" w14:textId="77777777" w:rsidR="005D0675" w:rsidRPr="00CD1B29" w:rsidRDefault="005D0675" w:rsidP="005D0675">
            <w:pPr>
              <w:jc w:val="center"/>
            </w:pPr>
            <w:r w:rsidRPr="00CD1B29">
              <w:t>(</w:t>
            </w:r>
            <w:proofErr w:type="spellStart"/>
            <w:r w:rsidRPr="00CD1B29">
              <w:t>Anacapa</w:t>
            </w:r>
            <w:proofErr w:type="spellEnd"/>
            <w:r w:rsidRPr="00CD1B29">
              <w:t xml:space="preserve"> to Dos Pueblos High)</w:t>
            </w:r>
          </w:p>
        </w:tc>
      </w:tr>
      <w:tr w:rsidR="005D0675" w:rsidRPr="00330B74" w14:paraId="38C7885E" w14:textId="77777777" w:rsidTr="005D0675">
        <w:tc>
          <w:tcPr>
            <w:tcW w:w="810" w:type="dxa"/>
          </w:tcPr>
          <w:p w14:paraId="0E8A2DAF" w14:textId="77777777" w:rsidR="005D0675" w:rsidRDefault="005D0675" w:rsidP="005D0675">
            <w:pPr>
              <w:jc w:val="center"/>
              <w:rPr>
                <w:b/>
                <w:sz w:val="32"/>
                <w:szCs w:val="32"/>
              </w:rPr>
            </w:pPr>
          </w:p>
          <w:p w14:paraId="6607400E" w14:textId="77777777" w:rsidR="005D0675" w:rsidRPr="00DF1CE3" w:rsidRDefault="005D0675" w:rsidP="005D0675">
            <w:pPr>
              <w:jc w:val="center"/>
              <w:rPr>
                <w:b/>
                <w:sz w:val="32"/>
                <w:szCs w:val="32"/>
              </w:rPr>
            </w:pPr>
            <w:r w:rsidRPr="00DF1CE3">
              <w:rPr>
                <w:b/>
                <w:sz w:val="32"/>
                <w:szCs w:val="32"/>
              </w:rPr>
              <w:t>9.</w:t>
            </w:r>
          </w:p>
        </w:tc>
        <w:tc>
          <w:tcPr>
            <w:tcW w:w="2146" w:type="dxa"/>
          </w:tcPr>
          <w:p w14:paraId="3F313CBE" w14:textId="77777777" w:rsidR="005D0675" w:rsidRPr="00CD1B29" w:rsidRDefault="005D0675" w:rsidP="005D0675"/>
          <w:p w14:paraId="5EF40ED4" w14:textId="77777777" w:rsidR="005D0675" w:rsidRPr="00CD1B29" w:rsidRDefault="005D0675" w:rsidP="005D0675">
            <w:r w:rsidRPr="00CD1B29">
              <w:t>Coffee Mug</w:t>
            </w:r>
          </w:p>
        </w:tc>
        <w:tc>
          <w:tcPr>
            <w:tcW w:w="2055" w:type="dxa"/>
          </w:tcPr>
          <w:p w14:paraId="53E9B1A2" w14:textId="77777777" w:rsidR="005D0675" w:rsidRPr="00CD1B29" w:rsidRDefault="005D0675" w:rsidP="005D0675">
            <w:pPr>
              <w:jc w:val="center"/>
            </w:pPr>
          </w:p>
          <w:p w14:paraId="47506CCB" w14:textId="77777777" w:rsidR="005D0675" w:rsidRPr="00CD1B29" w:rsidRDefault="005D0675" w:rsidP="005D0675">
            <w:pPr>
              <w:jc w:val="center"/>
            </w:pPr>
            <w:r w:rsidRPr="00CD1B29">
              <w:t>8.7 cm,</w:t>
            </w:r>
          </w:p>
          <w:p w14:paraId="736A7286" w14:textId="77777777" w:rsidR="005D0675" w:rsidRPr="00CD1B29" w:rsidRDefault="005D0675" w:rsidP="005D0675">
            <w:pPr>
              <w:jc w:val="center"/>
            </w:pPr>
            <w:r w:rsidRPr="00CD1B29">
              <w:t xml:space="preserve">87 000 </w:t>
            </w:r>
            <w:proofErr w:type="spellStart"/>
            <w:r w:rsidRPr="00CD1B29">
              <w:t>000</w:t>
            </w:r>
            <w:proofErr w:type="spellEnd"/>
            <w:r w:rsidRPr="00CD1B29">
              <w:t xml:space="preserve"> nm</w:t>
            </w:r>
          </w:p>
        </w:tc>
        <w:tc>
          <w:tcPr>
            <w:tcW w:w="1928" w:type="dxa"/>
          </w:tcPr>
          <w:p w14:paraId="55B86328" w14:textId="77777777" w:rsidR="005D0675" w:rsidRPr="00CD1B29" w:rsidRDefault="005D0675" w:rsidP="005D0675">
            <w:pPr>
              <w:jc w:val="center"/>
              <w:rPr>
                <w:sz w:val="28"/>
                <w:szCs w:val="28"/>
              </w:rPr>
            </w:pPr>
          </w:p>
          <w:p w14:paraId="1DC0E5B4" w14:textId="77777777" w:rsidR="005D0675" w:rsidRPr="00CD1B29" w:rsidRDefault="005D0675" w:rsidP="005D0675">
            <w:pPr>
              <w:jc w:val="center"/>
              <w:rPr>
                <w:sz w:val="28"/>
                <w:szCs w:val="28"/>
              </w:rPr>
            </w:pPr>
            <w:r w:rsidRPr="00CD1B29">
              <w:rPr>
                <w:sz w:val="28"/>
                <w:szCs w:val="28"/>
              </w:rPr>
              <w:t>10</w:t>
            </w:r>
            <w:r w:rsidRPr="00CD1B29">
              <w:rPr>
                <w:sz w:val="28"/>
                <w:szCs w:val="28"/>
                <w:vertAlign w:val="superscript"/>
              </w:rPr>
              <w:t>6</w:t>
            </w:r>
          </w:p>
        </w:tc>
        <w:tc>
          <w:tcPr>
            <w:tcW w:w="2531" w:type="dxa"/>
          </w:tcPr>
          <w:p w14:paraId="0C38DAA6" w14:textId="77777777" w:rsidR="005D0675" w:rsidRPr="00CD1B29" w:rsidRDefault="005D0675" w:rsidP="005D0675">
            <w:pPr>
              <w:jc w:val="center"/>
            </w:pPr>
            <w:r w:rsidRPr="00CD1B29">
              <w:t>8 700 000cm</w:t>
            </w:r>
          </w:p>
          <w:p w14:paraId="7C28C4E1" w14:textId="77777777" w:rsidR="005D0675" w:rsidRPr="00CD1B29" w:rsidRDefault="005D0675" w:rsidP="005D0675">
            <w:pPr>
              <w:jc w:val="center"/>
            </w:pPr>
            <w:r w:rsidRPr="00CD1B29">
              <w:t>87 000 m,</w:t>
            </w:r>
          </w:p>
          <w:p w14:paraId="4315DCE1" w14:textId="77777777" w:rsidR="005D0675" w:rsidRPr="00CD1B29" w:rsidRDefault="005D0675" w:rsidP="005D0675">
            <w:pPr>
              <w:jc w:val="center"/>
            </w:pPr>
            <w:r w:rsidRPr="00CD1B29">
              <w:t>(</w:t>
            </w:r>
            <w:proofErr w:type="spellStart"/>
            <w:r w:rsidRPr="00CD1B29">
              <w:t>Anacapa</w:t>
            </w:r>
            <w:proofErr w:type="spellEnd"/>
            <w:r w:rsidRPr="00CD1B29">
              <w:t xml:space="preserve"> to Solvang)</w:t>
            </w:r>
          </w:p>
        </w:tc>
      </w:tr>
      <w:tr w:rsidR="005D0675" w14:paraId="1AE633C3" w14:textId="77777777" w:rsidTr="005D0675">
        <w:trPr>
          <w:trHeight w:val="1421"/>
        </w:trPr>
        <w:tc>
          <w:tcPr>
            <w:tcW w:w="810" w:type="dxa"/>
          </w:tcPr>
          <w:p w14:paraId="59C755D0" w14:textId="77777777" w:rsidR="005D0675" w:rsidRDefault="005D0675" w:rsidP="005D0675">
            <w:pPr>
              <w:jc w:val="center"/>
              <w:rPr>
                <w:b/>
                <w:sz w:val="32"/>
                <w:szCs w:val="32"/>
              </w:rPr>
            </w:pPr>
          </w:p>
          <w:p w14:paraId="4F33FA55" w14:textId="77777777" w:rsidR="005D0675" w:rsidRPr="00DF1CE3" w:rsidRDefault="005D0675" w:rsidP="005D0675">
            <w:pPr>
              <w:jc w:val="center"/>
              <w:rPr>
                <w:b/>
                <w:sz w:val="32"/>
                <w:szCs w:val="32"/>
              </w:rPr>
            </w:pPr>
            <w:r w:rsidRPr="00DF1CE3">
              <w:rPr>
                <w:b/>
                <w:sz w:val="32"/>
                <w:szCs w:val="32"/>
              </w:rPr>
              <w:t>10.</w:t>
            </w:r>
          </w:p>
        </w:tc>
        <w:tc>
          <w:tcPr>
            <w:tcW w:w="2146" w:type="dxa"/>
          </w:tcPr>
          <w:p w14:paraId="18176CB1" w14:textId="77777777" w:rsidR="005D0675" w:rsidRPr="00CD1B29" w:rsidRDefault="005D0675" w:rsidP="005D0675"/>
          <w:p w14:paraId="55B185A9" w14:textId="77777777" w:rsidR="005D0675" w:rsidRPr="00CD1B29" w:rsidRDefault="005D0675" w:rsidP="005D0675">
            <w:proofErr w:type="spellStart"/>
            <w:r w:rsidRPr="00CD1B29">
              <w:t>Anacapa</w:t>
            </w:r>
            <w:proofErr w:type="spellEnd"/>
            <w:r w:rsidRPr="00CD1B29">
              <w:t xml:space="preserve"> Classroom-</w:t>
            </w:r>
          </w:p>
          <w:p w14:paraId="1661898D" w14:textId="77777777" w:rsidR="005D0675" w:rsidRPr="00CD1B29" w:rsidRDefault="005D0675" w:rsidP="005D0675">
            <w:proofErr w:type="spellStart"/>
            <w:r w:rsidRPr="00CD1B29">
              <w:t>Sedgewick</w:t>
            </w:r>
            <w:proofErr w:type="spellEnd"/>
            <w:r w:rsidRPr="00CD1B29">
              <w:t xml:space="preserve"> Hall Door to Window</w:t>
            </w:r>
          </w:p>
        </w:tc>
        <w:tc>
          <w:tcPr>
            <w:tcW w:w="2055" w:type="dxa"/>
          </w:tcPr>
          <w:p w14:paraId="36E6A1F1" w14:textId="77777777" w:rsidR="005D0675" w:rsidRPr="00CD1B29" w:rsidRDefault="005D0675" w:rsidP="005D0675"/>
          <w:p w14:paraId="48DF6B79" w14:textId="77777777" w:rsidR="005D0675" w:rsidRPr="00CD1B29" w:rsidRDefault="005D0675" w:rsidP="005D0675">
            <w:pPr>
              <w:jc w:val="center"/>
            </w:pPr>
            <w:r w:rsidRPr="00CD1B29">
              <w:t>7 m,</w:t>
            </w:r>
          </w:p>
          <w:p w14:paraId="3E2AE164" w14:textId="77777777" w:rsidR="005D0675" w:rsidRPr="00CD1B29" w:rsidRDefault="005D0675" w:rsidP="005D0675">
            <w:pPr>
              <w:jc w:val="center"/>
            </w:pPr>
            <w:r w:rsidRPr="00CD1B29">
              <w:t xml:space="preserve">7 000 </w:t>
            </w:r>
            <w:proofErr w:type="spellStart"/>
            <w:r w:rsidRPr="00CD1B29">
              <w:t>000</w:t>
            </w:r>
            <w:proofErr w:type="spellEnd"/>
            <w:r w:rsidRPr="00CD1B29">
              <w:t xml:space="preserve"> </w:t>
            </w:r>
            <w:proofErr w:type="spellStart"/>
            <w:r w:rsidRPr="00CD1B29">
              <w:t>000</w:t>
            </w:r>
            <w:proofErr w:type="spellEnd"/>
            <w:r w:rsidRPr="00CD1B29">
              <w:t xml:space="preserve"> nm</w:t>
            </w:r>
          </w:p>
        </w:tc>
        <w:tc>
          <w:tcPr>
            <w:tcW w:w="1928" w:type="dxa"/>
          </w:tcPr>
          <w:p w14:paraId="0E158A67" w14:textId="77777777" w:rsidR="005D0675" w:rsidRPr="00CD1B29" w:rsidRDefault="005D0675" w:rsidP="005D0675">
            <w:pPr>
              <w:rPr>
                <w:sz w:val="28"/>
                <w:szCs w:val="28"/>
              </w:rPr>
            </w:pPr>
          </w:p>
          <w:p w14:paraId="6B6B596C" w14:textId="77777777" w:rsidR="005D0675" w:rsidRPr="00CD1B29" w:rsidRDefault="005D0675" w:rsidP="005D0675">
            <w:pPr>
              <w:jc w:val="center"/>
              <w:rPr>
                <w:sz w:val="28"/>
                <w:szCs w:val="28"/>
              </w:rPr>
            </w:pPr>
            <w:r w:rsidRPr="00CD1B29">
              <w:rPr>
                <w:sz w:val="28"/>
                <w:szCs w:val="28"/>
              </w:rPr>
              <w:t>10</w:t>
            </w:r>
            <w:r w:rsidRPr="00CD1B29">
              <w:rPr>
                <w:sz w:val="28"/>
                <w:szCs w:val="28"/>
                <w:vertAlign w:val="superscript"/>
              </w:rPr>
              <w:t>6</w:t>
            </w:r>
          </w:p>
        </w:tc>
        <w:tc>
          <w:tcPr>
            <w:tcW w:w="2531" w:type="dxa"/>
          </w:tcPr>
          <w:p w14:paraId="1052736E" w14:textId="77777777" w:rsidR="005D0675" w:rsidRPr="00CD1B29" w:rsidRDefault="005D0675" w:rsidP="005D0675">
            <w:pPr>
              <w:jc w:val="center"/>
            </w:pPr>
            <w:r w:rsidRPr="00CD1B29">
              <w:t>700 000 000cm</w:t>
            </w:r>
          </w:p>
          <w:p w14:paraId="46230BB7" w14:textId="77777777" w:rsidR="005D0675" w:rsidRPr="00CD1B29" w:rsidRDefault="005D0675" w:rsidP="005D0675">
            <w:pPr>
              <w:jc w:val="center"/>
            </w:pPr>
            <w:r w:rsidRPr="00CD1B29">
              <w:t>7 000 000m,</w:t>
            </w:r>
          </w:p>
          <w:p w14:paraId="498553A1" w14:textId="77777777" w:rsidR="005D0675" w:rsidRPr="00CD1B29" w:rsidRDefault="005D0675" w:rsidP="005D0675">
            <w:pPr>
              <w:jc w:val="center"/>
            </w:pPr>
            <w:r w:rsidRPr="00CD1B29">
              <w:t>(Santa Barbara to Philadelphia- as the crow flies)</w:t>
            </w:r>
          </w:p>
        </w:tc>
      </w:tr>
    </w:tbl>
    <w:p w14:paraId="523ECAC1" w14:textId="77777777" w:rsidR="005D0675" w:rsidRDefault="005D0675" w:rsidP="005D0675">
      <w:pPr>
        <w:rPr>
          <w:sz w:val="36"/>
          <w:szCs w:val="36"/>
        </w:rPr>
      </w:pPr>
    </w:p>
    <w:p w14:paraId="3A46941F" w14:textId="77777777" w:rsidR="005D0675" w:rsidRDefault="005D0675" w:rsidP="005D0675">
      <w:pPr>
        <w:rPr>
          <w:sz w:val="36"/>
          <w:szCs w:val="36"/>
        </w:rPr>
      </w:pPr>
      <w:r w:rsidRPr="0088637A">
        <w:rPr>
          <w:sz w:val="36"/>
          <w:szCs w:val="36"/>
        </w:rPr>
        <w:t>Nanometer = 10</w:t>
      </w:r>
      <w:r w:rsidRPr="0088637A">
        <w:rPr>
          <w:sz w:val="36"/>
          <w:szCs w:val="36"/>
          <w:vertAlign w:val="superscript"/>
        </w:rPr>
        <w:t>-9</w:t>
      </w:r>
      <w:r>
        <w:rPr>
          <w:sz w:val="36"/>
          <w:szCs w:val="36"/>
        </w:rPr>
        <w:t xml:space="preserve"> Meter</w:t>
      </w:r>
    </w:p>
    <w:p w14:paraId="40AD450D" w14:textId="77777777" w:rsidR="005D0675" w:rsidRPr="0088637A" w:rsidRDefault="005D0675" w:rsidP="005D0675">
      <w:pPr>
        <w:rPr>
          <w:sz w:val="36"/>
          <w:szCs w:val="36"/>
        </w:rPr>
      </w:pPr>
      <w:r>
        <w:rPr>
          <w:sz w:val="36"/>
          <w:szCs w:val="36"/>
        </w:rPr>
        <w:t>10</w:t>
      </w:r>
      <w:r w:rsidRPr="0088637A">
        <w:rPr>
          <w:sz w:val="36"/>
          <w:szCs w:val="36"/>
          <w:vertAlign w:val="superscript"/>
        </w:rPr>
        <w:t>7</w:t>
      </w:r>
      <w:r>
        <w:rPr>
          <w:sz w:val="36"/>
          <w:szCs w:val="36"/>
        </w:rPr>
        <w:t xml:space="preserve"> Nanometer  = 1 Centimeter </w:t>
      </w:r>
    </w:p>
    <w:p w14:paraId="03C7EB48" w14:textId="77777777" w:rsidR="005D0675" w:rsidRPr="00CA518F" w:rsidRDefault="005D0675"/>
    <w:sectPr w:rsidR="005D0675" w:rsidRPr="00CA518F" w:rsidSect="00AB77DE">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85097" w14:textId="77777777" w:rsidR="00CD1B29" w:rsidRDefault="00CD1B29" w:rsidP="00330B74">
      <w:r>
        <w:separator/>
      </w:r>
    </w:p>
  </w:endnote>
  <w:endnote w:type="continuationSeparator" w:id="0">
    <w:p w14:paraId="4FB11F08" w14:textId="77777777" w:rsidR="00CD1B29" w:rsidRDefault="00CD1B29" w:rsidP="00330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07050" w14:textId="77777777" w:rsidR="00CD1B29" w:rsidRDefault="00CD1B29" w:rsidP="00330B74">
      <w:r>
        <w:separator/>
      </w:r>
    </w:p>
  </w:footnote>
  <w:footnote w:type="continuationSeparator" w:id="0">
    <w:p w14:paraId="45BA1FDD" w14:textId="77777777" w:rsidR="00CD1B29" w:rsidRDefault="00CD1B29" w:rsidP="00330B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E195C" w14:textId="12703BC6" w:rsidR="00CD1B29" w:rsidRPr="005D0675" w:rsidRDefault="00CD1B29">
    <w:pPr>
      <w:pStyle w:val="Header"/>
      <w:rPr>
        <w:sz w:val="22"/>
        <w:szCs w:val="22"/>
      </w:rPr>
    </w:pPr>
    <w:r w:rsidRPr="005D0675">
      <w:rPr>
        <w:sz w:val="22"/>
        <w:szCs w:val="22"/>
      </w:rPr>
      <w:t>Lesson 1.2a</w:t>
    </w:r>
  </w:p>
  <w:p w14:paraId="598AECB0" w14:textId="3F47D4C4" w:rsidR="005D0675" w:rsidRPr="005D0675" w:rsidRDefault="005D0675">
    <w:pPr>
      <w:pStyle w:val="Header"/>
      <w:rPr>
        <w:sz w:val="22"/>
        <w:szCs w:val="22"/>
      </w:rPr>
    </w:pPr>
    <w:r w:rsidRPr="005D0675">
      <w:rPr>
        <w:sz w:val="22"/>
        <w:szCs w:val="22"/>
      </w:rPr>
      <w:t>Teacher’s Guide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37C9D"/>
    <w:multiLevelType w:val="hybridMultilevel"/>
    <w:tmpl w:val="105E22EC"/>
    <w:lvl w:ilvl="0" w:tplc="32D2F0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5C06D7"/>
    <w:multiLevelType w:val="hybridMultilevel"/>
    <w:tmpl w:val="83C0FB9C"/>
    <w:lvl w:ilvl="0" w:tplc="6504E54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8DB"/>
    <w:rsid w:val="00073C69"/>
    <w:rsid w:val="000A38DB"/>
    <w:rsid w:val="00267C04"/>
    <w:rsid w:val="0028117F"/>
    <w:rsid w:val="00330B74"/>
    <w:rsid w:val="00337D76"/>
    <w:rsid w:val="003F4B0F"/>
    <w:rsid w:val="00586FBB"/>
    <w:rsid w:val="005D0675"/>
    <w:rsid w:val="0088637A"/>
    <w:rsid w:val="009269B3"/>
    <w:rsid w:val="00A50DA4"/>
    <w:rsid w:val="00AB77DE"/>
    <w:rsid w:val="00AC3219"/>
    <w:rsid w:val="00AC7B6E"/>
    <w:rsid w:val="00B020C6"/>
    <w:rsid w:val="00C02D04"/>
    <w:rsid w:val="00C14006"/>
    <w:rsid w:val="00CA5017"/>
    <w:rsid w:val="00CA518F"/>
    <w:rsid w:val="00CC5DBB"/>
    <w:rsid w:val="00CD1B29"/>
    <w:rsid w:val="00CF0022"/>
    <w:rsid w:val="00DF1CE3"/>
    <w:rsid w:val="00E32045"/>
    <w:rsid w:val="00EA7C4B"/>
    <w:rsid w:val="00EE5718"/>
    <w:rsid w:val="00F7636B"/>
    <w:rsid w:val="00F83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ECFDF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0B74"/>
    <w:pPr>
      <w:tabs>
        <w:tab w:val="center" w:pos="4320"/>
        <w:tab w:val="right" w:pos="8640"/>
      </w:tabs>
    </w:pPr>
  </w:style>
  <w:style w:type="character" w:customStyle="1" w:styleId="HeaderChar">
    <w:name w:val="Header Char"/>
    <w:basedOn w:val="DefaultParagraphFont"/>
    <w:link w:val="Header"/>
    <w:uiPriority w:val="99"/>
    <w:rsid w:val="00330B74"/>
    <w:rPr>
      <w:sz w:val="24"/>
      <w:szCs w:val="24"/>
      <w:lang w:eastAsia="en-US"/>
    </w:rPr>
  </w:style>
  <w:style w:type="paragraph" w:styleId="Footer">
    <w:name w:val="footer"/>
    <w:basedOn w:val="Normal"/>
    <w:link w:val="FooterChar"/>
    <w:uiPriority w:val="99"/>
    <w:unhideWhenUsed/>
    <w:rsid w:val="00330B74"/>
    <w:pPr>
      <w:tabs>
        <w:tab w:val="center" w:pos="4320"/>
        <w:tab w:val="right" w:pos="8640"/>
      </w:tabs>
    </w:pPr>
  </w:style>
  <w:style w:type="character" w:customStyle="1" w:styleId="FooterChar">
    <w:name w:val="Footer Char"/>
    <w:basedOn w:val="DefaultParagraphFont"/>
    <w:link w:val="Footer"/>
    <w:uiPriority w:val="99"/>
    <w:rsid w:val="00330B74"/>
    <w:rPr>
      <w:sz w:val="24"/>
      <w:szCs w:val="24"/>
      <w:lang w:eastAsia="en-US"/>
    </w:rPr>
  </w:style>
  <w:style w:type="paragraph" w:styleId="ListParagraph">
    <w:name w:val="List Paragraph"/>
    <w:basedOn w:val="Normal"/>
    <w:uiPriority w:val="34"/>
    <w:qFormat/>
    <w:rsid w:val="005D06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0B74"/>
    <w:pPr>
      <w:tabs>
        <w:tab w:val="center" w:pos="4320"/>
        <w:tab w:val="right" w:pos="8640"/>
      </w:tabs>
    </w:pPr>
  </w:style>
  <w:style w:type="character" w:customStyle="1" w:styleId="HeaderChar">
    <w:name w:val="Header Char"/>
    <w:basedOn w:val="DefaultParagraphFont"/>
    <w:link w:val="Header"/>
    <w:uiPriority w:val="99"/>
    <w:rsid w:val="00330B74"/>
    <w:rPr>
      <w:sz w:val="24"/>
      <w:szCs w:val="24"/>
      <w:lang w:eastAsia="en-US"/>
    </w:rPr>
  </w:style>
  <w:style w:type="paragraph" w:styleId="Footer">
    <w:name w:val="footer"/>
    <w:basedOn w:val="Normal"/>
    <w:link w:val="FooterChar"/>
    <w:uiPriority w:val="99"/>
    <w:unhideWhenUsed/>
    <w:rsid w:val="00330B74"/>
    <w:pPr>
      <w:tabs>
        <w:tab w:val="center" w:pos="4320"/>
        <w:tab w:val="right" w:pos="8640"/>
      </w:tabs>
    </w:pPr>
  </w:style>
  <w:style w:type="character" w:customStyle="1" w:styleId="FooterChar">
    <w:name w:val="Footer Char"/>
    <w:basedOn w:val="DefaultParagraphFont"/>
    <w:link w:val="Footer"/>
    <w:uiPriority w:val="99"/>
    <w:rsid w:val="00330B74"/>
    <w:rPr>
      <w:sz w:val="24"/>
      <w:szCs w:val="24"/>
      <w:lang w:eastAsia="en-US"/>
    </w:rPr>
  </w:style>
  <w:style w:type="paragraph" w:styleId="ListParagraph">
    <w:name w:val="List Paragraph"/>
    <w:basedOn w:val="Normal"/>
    <w:uiPriority w:val="34"/>
    <w:qFormat/>
    <w:rsid w:val="005D0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C1AD1-E89F-1942-949A-778DD84A1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492</Words>
  <Characters>2811</Characters>
  <Application>Microsoft Macintosh Word</Application>
  <DocSecurity>0</DocSecurity>
  <Lines>23</Lines>
  <Paragraphs>6</Paragraphs>
  <ScaleCrop>false</ScaleCrop>
  <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nesland megan</dc:creator>
  <cp:keywords/>
  <dc:description/>
  <cp:lastModifiedBy>nesland megan</cp:lastModifiedBy>
  <cp:revision>7</cp:revision>
  <dcterms:created xsi:type="dcterms:W3CDTF">2014-06-24T17:29:00Z</dcterms:created>
  <dcterms:modified xsi:type="dcterms:W3CDTF">2014-07-08T16:42:00Z</dcterms:modified>
</cp:coreProperties>
</file>