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AE57" w14:textId="77777777" w:rsidR="00E7552D" w:rsidRDefault="00F750A8" w:rsidP="00674E9C">
      <w:pPr>
        <w:jc w:val="right"/>
      </w:pPr>
      <w:r>
        <w:t>Name___________________</w:t>
      </w:r>
    </w:p>
    <w:p w14:paraId="4523EC30" w14:textId="77777777" w:rsidR="00674E9C" w:rsidRDefault="00674E9C" w:rsidP="00674E9C">
      <w:pPr>
        <w:jc w:val="right"/>
      </w:pPr>
    </w:p>
    <w:p w14:paraId="0E28CA34" w14:textId="77777777" w:rsidR="00F750A8" w:rsidRPr="00674E9C" w:rsidRDefault="00F750A8" w:rsidP="00674E9C">
      <w:pPr>
        <w:jc w:val="center"/>
        <w:rPr>
          <w:sz w:val="32"/>
          <w:szCs w:val="32"/>
        </w:rPr>
      </w:pPr>
      <w:proofErr w:type="spellStart"/>
      <w:r w:rsidRPr="00674E9C">
        <w:rPr>
          <w:sz w:val="32"/>
          <w:szCs w:val="32"/>
        </w:rPr>
        <w:t>Alka</w:t>
      </w:r>
      <w:proofErr w:type="spellEnd"/>
      <w:r w:rsidRPr="00674E9C">
        <w:rPr>
          <w:sz w:val="32"/>
          <w:szCs w:val="32"/>
        </w:rPr>
        <w:t xml:space="preserve"> Seltzer Reactions: An Inquiry-Based Investigation</w:t>
      </w:r>
    </w:p>
    <w:p w14:paraId="4DE1F26C" w14:textId="77777777" w:rsidR="00F750A8" w:rsidRDefault="00F750A8"/>
    <w:p w14:paraId="701E08A6" w14:textId="77777777" w:rsidR="00F750A8" w:rsidRDefault="00F750A8">
      <w:r w:rsidRPr="004374CF">
        <w:rPr>
          <w:sz w:val="22"/>
          <w:szCs w:val="22"/>
        </w:rPr>
        <w:t xml:space="preserve">In your lab groups, you will design, execute and interpret an experiment to test the effect of particle size on the reaction between </w:t>
      </w:r>
      <w:proofErr w:type="spellStart"/>
      <w:r w:rsidRPr="004374CF">
        <w:rPr>
          <w:sz w:val="22"/>
          <w:szCs w:val="22"/>
        </w:rPr>
        <w:t>Alka</w:t>
      </w:r>
      <w:proofErr w:type="spellEnd"/>
      <w:r w:rsidRPr="004374CF">
        <w:rPr>
          <w:sz w:val="22"/>
          <w:szCs w:val="22"/>
        </w:rPr>
        <w:t xml:space="preserve"> </w:t>
      </w:r>
      <w:proofErr w:type="spellStart"/>
      <w:r w:rsidRPr="004374CF">
        <w:rPr>
          <w:sz w:val="22"/>
          <w:szCs w:val="22"/>
        </w:rPr>
        <w:t>Selter</w:t>
      </w:r>
      <w:proofErr w:type="spellEnd"/>
      <w:r w:rsidRPr="004374CF">
        <w:rPr>
          <w:sz w:val="22"/>
          <w:szCs w:val="22"/>
        </w:rPr>
        <w:t xml:space="preserve"> tablets and water. You should be able to quantify your results in </w:t>
      </w:r>
      <w:r w:rsidRPr="004374CF">
        <w:rPr>
          <w:i/>
          <w:sz w:val="22"/>
          <w:szCs w:val="22"/>
        </w:rPr>
        <w:t>at least</w:t>
      </w:r>
      <w:r w:rsidRPr="004374CF">
        <w:rPr>
          <w:sz w:val="22"/>
          <w:szCs w:val="22"/>
        </w:rPr>
        <w:t xml:space="preserve"> 1 way. Stronger experiments will include more than 1 type of quantitative data.</w:t>
      </w:r>
      <w:r>
        <w:t xml:space="preserve"> </w:t>
      </w:r>
      <w:r w:rsidR="00674E9C" w:rsidRPr="00674E9C">
        <w:rPr>
          <w:i/>
          <w:sz w:val="22"/>
          <w:szCs w:val="22"/>
        </w:rPr>
        <w:t>(*Remember: “Quantitative” means you will be taking a measurement of something)</w:t>
      </w:r>
      <w:r w:rsidR="00674E9C">
        <w:t xml:space="preserve"> </w:t>
      </w:r>
    </w:p>
    <w:p w14:paraId="4B3ECC54" w14:textId="77777777" w:rsidR="000C73B5" w:rsidRDefault="000C73B5"/>
    <w:p w14:paraId="43318E74" w14:textId="77777777" w:rsidR="000C73B5" w:rsidRPr="00BA7A5E" w:rsidRDefault="00BA7A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BACKGROUND</w:t>
      </w:r>
      <w:r w:rsidR="000C73B5" w:rsidRPr="00BA7A5E">
        <w:rPr>
          <w:sz w:val="28"/>
          <w:szCs w:val="28"/>
          <w:u w:val="single"/>
        </w:rPr>
        <w:t xml:space="preserve">: </w:t>
      </w:r>
    </w:p>
    <w:p w14:paraId="5F32CD1C" w14:textId="77777777" w:rsidR="000C73B5" w:rsidRDefault="000C73B5">
      <w:proofErr w:type="spellStart"/>
      <w:r>
        <w:t>Alka</w:t>
      </w:r>
      <w:proofErr w:type="spellEnd"/>
      <w:r>
        <w:t xml:space="preserve"> Seltzer is a combination of an acid (</w:t>
      </w:r>
      <w:r w:rsidRPr="000C73B5">
        <w:rPr>
          <w:sz w:val="28"/>
          <w:szCs w:val="28"/>
        </w:rPr>
        <w:t>C</w:t>
      </w:r>
      <w:r w:rsidRPr="000C73B5">
        <w:rPr>
          <w:sz w:val="28"/>
          <w:szCs w:val="28"/>
          <w:vertAlign w:val="subscript"/>
        </w:rPr>
        <w:t>6</w:t>
      </w:r>
      <w:r w:rsidRPr="000C73B5">
        <w:rPr>
          <w:sz w:val="28"/>
          <w:szCs w:val="28"/>
        </w:rPr>
        <w:t>H</w:t>
      </w:r>
      <w:r w:rsidRPr="000C73B5">
        <w:rPr>
          <w:sz w:val="28"/>
          <w:szCs w:val="28"/>
          <w:vertAlign w:val="subscript"/>
        </w:rPr>
        <w:t>8</w:t>
      </w:r>
      <w:r w:rsidRPr="000C73B5">
        <w:rPr>
          <w:sz w:val="28"/>
          <w:szCs w:val="28"/>
        </w:rPr>
        <w:t>O</w:t>
      </w:r>
      <w:r w:rsidRPr="000C73B5">
        <w:rPr>
          <w:sz w:val="28"/>
          <w:szCs w:val="28"/>
          <w:vertAlign w:val="subscript"/>
        </w:rPr>
        <w:t>7</w:t>
      </w:r>
      <w:r>
        <w:t>) and baking soda (</w:t>
      </w:r>
      <w:r w:rsidRPr="000C73B5">
        <w:rPr>
          <w:sz w:val="28"/>
          <w:szCs w:val="28"/>
        </w:rPr>
        <w:t>NaHCO</w:t>
      </w:r>
      <w:r w:rsidRPr="000C73B5">
        <w:rPr>
          <w:sz w:val="28"/>
          <w:szCs w:val="28"/>
          <w:vertAlign w:val="subscript"/>
        </w:rPr>
        <w:t>3</w:t>
      </w:r>
      <w:r>
        <w:t>). When the two react in water, they generate, among other things, Carbon Dioxide gas (</w:t>
      </w:r>
      <w:r w:rsidRPr="000C73B5">
        <w:rPr>
          <w:sz w:val="28"/>
          <w:szCs w:val="28"/>
        </w:rPr>
        <w:t>CO</w:t>
      </w:r>
      <w:r w:rsidRPr="000C73B5">
        <w:rPr>
          <w:sz w:val="28"/>
          <w:szCs w:val="28"/>
          <w:vertAlign w:val="subscript"/>
        </w:rPr>
        <w:t>2</w:t>
      </w:r>
      <w:r>
        <w:t xml:space="preserve">). </w:t>
      </w:r>
    </w:p>
    <w:p w14:paraId="3AF38443" w14:textId="77777777" w:rsidR="000C73B5" w:rsidRDefault="000C73B5"/>
    <w:p w14:paraId="2B25D70E" w14:textId="77777777" w:rsidR="000C73B5" w:rsidRDefault="000C73B5" w:rsidP="0033624A">
      <w:pPr>
        <w:jc w:val="center"/>
        <w:rPr>
          <w:color w:val="000000"/>
          <w:sz w:val="19"/>
          <w:szCs w:val="19"/>
          <w:lang w:eastAsia="ja-JP"/>
        </w:rPr>
      </w:pPr>
      <w:r w:rsidRPr="000C73B5">
        <w:rPr>
          <w:color w:val="000000"/>
          <w:sz w:val="28"/>
          <w:szCs w:val="28"/>
          <w:lang w:eastAsia="ja-JP"/>
        </w:rPr>
        <w:t>C</w:t>
      </w:r>
      <w:r w:rsidRPr="000C73B5">
        <w:rPr>
          <w:color w:val="000000"/>
          <w:sz w:val="28"/>
          <w:szCs w:val="28"/>
          <w:vertAlign w:val="subscript"/>
          <w:lang w:eastAsia="ja-JP"/>
        </w:rPr>
        <w:t>6</w:t>
      </w:r>
      <w:r w:rsidRPr="000C73B5">
        <w:rPr>
          <w:color w:val="000000"/>
          <w:sz w:val="28"/>
          <w:szCs w:val="28"/>
          <w:lang w:eastAsia="ja-JP"/>
        </w:rPr>
        <w:t>H</w:t>
      </w:r>
      <w:r w:rsidRPr="000C73B5">
        <w:rPr>
          <w:color w:val="000000"/>
          <w:sz w:val="28"/>
          <w:szCs w:val="28"/>
          <w:vertAlign w:val="subscript"/>
          <w:lang w:eastAsia="ja-JP"/>
        </w:rPr>
        <w:t>8</w:t>
      </w:r>
      <w:r w:rsidRPr="000C73B5">
        <w:rPr>
          <w:color w:val="000000"/>
          <w:sz w:val="28"/>
          <w:szCs w:val="28"/>
          <w:lang w:eastAsia="ja-JP"/>
        </w:rPr>
        <w:t>O</w:t>
      </w:r>
      <w:r w:rsidRPr="000C73B5">
        <w:rPr>
          <w:color w:val="000000"/>
          <w:sz w:val="28"/>
          <w:szCs w:val="28"/>
          <w:vertAlign w:val="subscript"/>
          <w:lang w:eastAsia="ja-JP"/>
        </w:rPr>
        <w:t>7</w:t>
      </w:r>
      <w:r w:rsidRPr="000C73B5">
        <w:rPr>
          <w:color w:val="000000"/>
          <w:sz w:val="28"/>
          <w:szCs w:val="28"/>
          <w:lang w:eastAsia="ja-JP"/>
        </w:rPr>
        <w:t xml:space="preserve"> + 3NaHCO</w:t>
      </w:r>
      <w:r w:rsidRPr="000C73B5">
        <w:rPr>
          <w:color w:val="000000"/>
          <w:sz w:val="28"/>
          <w:szCs w:val="28"/>
          <w:vertAlign w:val="subscript"/>
          <w:lang w:eastAsia="ja-JP"/>
        </w:rPr>
        <w:t>3</w:t>
      </w:r>
      <w:r w:rsidRPr="000C73B5">
        <w:rPr>
          <w:color w:val="000000"/>
          <w:sz w:val="28"/>
          <w:szCs w:val="28"/>
          <w:lang w:eastAsia="ja-JP"/>
        </w:rPr>
        <w:t xml:space="preserve"> → 3H</w:t>
      </w:r>
      <w:r w:rsidRPr="000C73B5">
        <w:rPr>
          <w:color w:val="000000"/>
          <w:sz w:val="28"/>
          <w:szCs w:val="28"/>
          <w:vertAlign w:val="subscript"/>
          <w:lang w:eastAsia="ja-JP"/>
        </w:rPr>
        <w:t>2</w:t>
      </w:r>
      <w:r w:rsidRPr="000C73B5">
        <w:rPr>
          <w:color w:val="000000"/>
          <w:sz w:val="28"/>
          <w:szCs w:val="28"/>
          <w:lang w:eastAsia="ja-JP"/>
        </w:rPr>
        <w:t>O + 3CO</w:t>
      </w:r>
      <w:r w:rsidRPr="000C73B5">
        <w:rPr>
          <w:color w:val="000000"/>
          <w:sz w:val="28"/>
          <w:szCs w:val="28"/>
          <w:vertAlign w:val="subscript"/>
          <w:lang w:eastAsia="ja-JP"/>
        </w:rPr>
        <w:t>2</w:t>
      </w:r>
      <w:r w:rsidRPr="000C73B5">
        <w:rPr>
          <w:color w:val="000000"/>
          <w:sz w:val="28"/>
          <w:szCs w:val="28"/>
          <w:lang w:eastAsia="ja-JP"/>
        </w:rPr>
        <w:t xml:space="preserve"> + Na</w:t>
      </w:r>
      <w:r w:rsidRPr="000C73B5">
        <w:rPr>
          <w:color w:val="000000"/>
          <w:sz w:val="28"/>
          <w:szCs w:val="28"/>
          <w:vertAlign w:val="subscript"/>
          <w:lang w:eastAsia="ja-JP"/>
        </w:rPr>
        <w:t>3</w:t>
      </w:r>
      <w:r w:rsidRPr="000C73B5">
        <w:rPr>
          <w:color w:val="000000"/>
          <w:sz w:val="28"/>
          <w:szCs w:val="28"/>
          <w:lang w:eastAsia="ja-JP"/>
        </w:rPr>
        <w:t>C</w:t>
      </w:r>
      <w:r w:rsidRPr="000C73B5">
        <w:rPr>
          <w:color w:val="000000"/>
          <w:sz w:val="28"/>
          <w:szCs w:val="28"/>
          <w:vertAlign w:val="subscript"/>
          <w:lang w:eastAsia="ja-JP"/>
        </w:rPr>
        <w:t>6</w:t>
      </w:r>
      <w:r w:rsidRPr="000C73B5">
        <w:rPr>
          <w:color w:val="000000"/>
          <w:sz w:val="28"/>
          <w:szCs w:val="28"/>
          <w:lang w:eastAsia="ja-JP"/>
        </w:rPr>
        <w:t>H</w:t>
      </w:r>
      <w:r w:rsidRPr="000C73B5">
        <w:rPr>
          <w:color w:val="000000"/>
          <w:sz w:val="28"/>
          <w:szCs w:val="28"/>
          <w:vertAlign w:val="subscript"/>
          <w:lang w:eastAsia="ja-JP"/>
        </w:rPr>
        <w:t>5</w:t>
      </w:r>
      <w:r w:rsidRPr="000C73B5">
        <w:rPr>
          <w:color w:val="000000"/>
          <w:sz w:val="28"/>
          <w:szCs w:val="28"/>
          <w:lang w:eastAsia="ja-JP"/>
        </w:rPr>
        <w:t>O</w:t>
      </w:r>
      <w:r w:rsidRPr="000C73B5">
        <w:rPr>
          <w:color w:val="000000"/>
          <w:sz w:val="28"/>
          <w:szCs w:val="28"/>
          <w:vertAlign w:val="subscript"/>
          <w:lang w:eastAsia="ja-JP"/>
        </w:rPr>
        <w:t>7</w:t>
      </w:r>
    </w:p>
    <w:p w14:paraId="65B81052" w14:textId="77777777" w:rsidR="000C73B5" w:rsidRDefault="000C73B5">
      <w:pPr>
        <w:rPr>
          <w:color w:val="000000"/>
          <w:lang w:eastAsia="ja-JP"/>
        </w:rPr>
      </w:pPr>
    </w:p>
    <w:p w14:paraId="61570AA1" w14:textId="4CF04FC7" w:rsidR="000C73B5" w:rsidRPr="000C73B5" w:rsidRDefault="000C73B5">
      <w:pPr>
        <w:rPr>
          <w:color w:val="000000"/>
          <w:lang w:eastAsia="ja-JP"/>
        </w:rPr>
      </w:pPr>
      <w:r>
        <w:rPr>
          <w:color w:val="000000"/>
          <w:lang w:eastAsia="ja-JP"/>
        </w:rPr>
        <w:t>This means that as the reaction proce</w:t>
      </w:r>
      <w:r w:rsidR="00CA61E1">
        <w:rPr>
          <w:color w:val="000000"/>
          <w:lang w:eastAsia="ja-JP"/>
        </w:rPr>
        <w:t>ed</w:t>
      </w:r>
      <w:r>
        <w:rPr>
          <w:color w:val="000000"/>
          <w:lang w:eastAsia="ja-JP"/>
        </w:rPr>
        <w:t>s, you will observe several changes, including bubbles that indicate the release and los</w:t>
      </w:r>
      <w:bookmarkStart w:id="0" w:name="_GoBack"/>
      <w:bookmarkEnd w:id="0"/>
      <w:r>
        <w:rPr>
          <w:color w:val="000000"/>
          <w:lang w:eastAsia="ja-JP"/>
        </w:rPr>
        <w:t xml:space="preserve">s of the carbon dioxide gas. </w:t>
      </w:r>
      <w:r w:rsidR="00674E9C">
        <w:rPr>
          <w:color w:val="000000"/>
          <w:lang w:eastAsia="ja-JP"/>
        </w:rPr>
        <w:t>You must use these changes in orde</w:t>
      </w:r>
      <w:r w:rsidR="00BA7A5E">
        <w:rPr>
          <w:color w:val="000000"/>
          <w:lang w:eastAsia="ja-JP"/>
        </w:rPr>
        <w:t>r to quantify the rate and extent</w:t>
      </w:r>
      <w:r w:rsidR="00674E9C">
        <w:rPr>
          <w:color w:val="000000"/>
          <w:lang w:eastAsia="ja-JP"/>
        </w:rPr>
        <w:t xml:space="preserve"> of the reaction. </w:t>
      </w:r>
    </w:p>
    <w:p w14:paraId="633FB175" w14:textId="77777777" w:rsidR="000C73B5" w:rsidRDefault="000C73B5">
      <w:pPr>
        <w:rPr>
          <w:color w:val="000000"/>
          <w:sz w:val="19"/>
          <w:szCs w:val="19"/>
          <w:lang w:eastAsia="ja-JP"/>
        </w:rPr>
      </w:pPr>
    </w:p>
    <w:p w14:paraId="1D87AFB8" w14:textId="77777777" w:rsidR="00F750A8" w:rsidRDefault="00BA7A5E">
      <w:r w:rsidRPr="00BA7A5E">
        <w:rPr>
          <w:sz w:val="28"/>
          <w:szCs w:val="28"/>
          <w:u w:val="single"/>
        </w:rPr>
        <w:t>PROBLEM</w:t>
      </w:r>
      <w:r w:rsidR="00F750A8" w:rsidRPr="00BA7A5E">
        <w:rPr>
          <w:sz w:val="28"/>
          <w:szCs w:val="28"/>
          <w:u w:val="single"/>
        </w:rPr>
        <w:t>:</w:t>
      </w:r>
      <w:r w:rsidR="00F750A8">
        <w:t xml:space="preserve"> How will the size of </w:t>
      </w:r>
      <w:proofErr w:type="spellStart"/>
      <w:r w:rsidR="00F750A8">
        <w:t>Alka</w:t>
      </w:r>
      <w:proofErr w:type="spellEnd"/>
      <w:r w:rsidR="00F750A8">
        <w:t xml:space="preserve"> Seltzer particles affect the rate and </w:t>
      </w:r>
      <w:r>
        <w:t>extent</w:t>
      </w:r>
      <w:r w:rsidR="00F750A8">
        <w:t xml:space="preserve"> of its reaction with water? </w:t>
      </w:r>
    </w:p>
    <w:p w14:paraId="796CF3FE" w14:textId="77777777" w:rsidR="00F750A8" w:rsidRDefault="00F750A8"/>
    <w:p w14:paraId="63D9426B" w14:textId="77777777" w:rsidR="00F750A8" w:rsidRDefault="00BA7A5E">
      <w:r w:rsidRPr="00BA7A5E">
        <w:rPr>
          <w:sz w:val="28"/>
          <w:szCs w:val="28"/>
          <w:u w:val="single"/>
        </w:rPr>
        <w:t>PREDICTION</w:t>
      </w:r>
      <w:r w:rsidR="00F750A8" w:rsidRPr="00BA7A5E">
        <w:rPr>
          <w:sz w:val="28"/>
          <w:szCs w:val="28"/>
          <w:u w:val="single"/>
        </w:rPr>
        <w:t>:</w:t>
      </w:r>
      <w:r w:rsidR="00F750A8">
        <w:t xml:space="preserve"> What result do you expect to see in this experiment and why? </w:t>
      </w:r>
    </w:p>
    <w:p w14:paraId="20D5F97C" w14:textId="77777777" w:rsidR="00F750A8" w:rsidRDefault="00F750A8"/>
    <w:p w14:paraId="4BD0D221" w14:textId="77777777" w:rsidR="00F750A8" w:rsidRPr="00BA7A5E" w:rsidRDefault="00BA7A5E">
      <w:pPr>
        <w:rPr>
          <w:sz w:val="28"/>
          <w:szCs w:val="28"/>
          <w:u w:val="single"/>
        </w:rPr>
      </w:pPr>
      <w:r w:rsidRPr="00BA7A5E">
        <w:rPr>
          <w:sz w:val="28"/>
          <w:szCs w:val="28"/>
          <w:u w:val="single"/>
        </w:rPr>
        <w:t>MATERIALS AVAILABLE</w:t>
      </w:r>
      <w:r w:rsidR="00F750A8" w:rsidRPr="00BA7A5E">
        <w:rPr>
          <w:sz w:val="28"/>
          <w:szCs w:val="28"/>
          <w:u w:val="single"/>
        </w:rPr>
        <w:t xml:space="preserve">: </w:t>
      </w:r>
    </w:p>
    <w:p w14:paraId="251A0BCA" w14:textId="77777777" w:rsidR="00674E9C" w:rsidRDefault="00674E9C" w:rsidP="00F750A8">
      <w:pPr>
        <w:pStyle w:val="ListParagraph"/>
        <w:numPr>
          <w:ilvl w:val="0"/>
          <w:numId w:val="1"/>
        </w:numPr>
        <w:sectPr w:rsidR="00674E9C" w:rsidSect="00AB77DE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14:paraId="73430904" w14:textId="77777777" w:rsidR="00F750A8" w:rsidRDefault="00F750A8" w:rsidP="00F750A8">
      <w:pPr>
        <w:pStyle w:val="ListParagraph"/>
        <w:numPr>
          <w:ilvl w:val="0"/>
          <w:numId w:val="1"/>
        </w:numPr>
      </w:pPr>
      <w:proofErr w:type="spellStart"/>
      <w:r>
        <w:lastRenderedPageBreak/>
        <w:t>Alka</w:t>
      </w:r>
      <w:proofErr w:type="spellEnd"/>
      <w:r>
        <w:t xml:space="preserve"> Seltzer</w:t>
      </w:r>
    </w:p>
    <w:p w14:paraId="6DBDC6FA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>Water</w:t>
      </w:r>
    </w:p>
    <w:p w14:paraId="24874DA6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 xml:space="preserve">Graduated </w:t>
      </w:r>
      <w:proofErr w:type="spellStart"/>
      <w:r>
        <w:t>Cyllinders</w:t>
      </w:r>
      <w:proofErr w:type="spellEnd"/>
    </w:p>
    <w:p w14:paraId="75BA9146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>Stop Watch or Timer</w:t>
      </w:r>
    </w:p>
    <w:p w14:paraId="11641E92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 xml:space="preserve">Balance </w:t>
      </w:r>
    </w:p>
    <w:p w14:paraId="48F58F7F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>Straws</w:t>
      </w:r>
    </w:p>
    <w:p w14:paraId="0F8EC76B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lastRenderedPageBreak/>
        <w:t>Balloons</w:t>
      </w:r>
    </w:p>
    <w:p w14:paraId="738503E6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>Beakers/cups</w:t>
      </w:r>
    </w:p>
    <w:p w14:paraId="50F378F4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 xml:space="preserve">Plastic soda bottles </w:t>
      </w:r>
    </w:p>
    <w:p w14:paraId="2773FFC9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 xml:space="preserve">Foil </w:t>
      </w:r>
    </w:p>
    <w:p w14:paraId="28287F03" w14:textId="77777777" w:rsidR="00F750A8" w:rsidRDefault="00F750A8" w:rsidP="00F750A8">
      <w:pPr>
        <w:pStyle w:val="ListParagraph"/>
        <w:numPr>
          <w:ilvl w:val="0"/>
          <w:numId w:val="1"/>
        </w:numPr>
      </w:pPr>
      <w:proofErr w:type="spellStart"/>
      <w:r>
        <w:t>Syran</w:t>
      </w:r>
      <w:proofErr w:type="spellEnd"/>
      <w:r>
        <w:t xml:space="preserve"> wrap</w:t>
      </w:r>
    </w:p>
    <w:p w14:paraId="349D6A63" w14:textId="77777777" w:rsidR="00F750A8" w:rsidRDefault="00F750A8" w:rsidP="00F750A8">
      <w:pPr>
        <w:pStyle w:val="ListParagraph"/>
        <w:numPr>
          <w:ilvl w:val="0"/>
          <w:numId w:val="1"/>
        </w:numPr>
      </w:pPr>
      <w:r>
        <w:t>Rubber bands</w:t>
      </w:r>
    </w:p>
    <w:p w14:paraId="160718B5" w14:textId="77777777" w:rsidR="00674E9C" w:rsidRDefault="00674E9C" w:rsidP="00F750A8">
      <w:pPr>
        <w:sectPr w:rsidR="00674E9C" w:rsidSect="00674E9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94B88D5" w14:textId="77777777" w:rsidR="00F750A8" w:rsidRDefault="00F750A8" w:rsidP="00F750A8"/>
    <w:p w14:paraId="51CD2C3E" w14:textId="77777777" w:rsidR="00F750A8" w:rsidRDefault="00BA7A5E" w:rsidP="00F750A8">
      <w:pPr>
        <w:rPr>
          <w:sz w:val="28"/>
          <w:szCs w:val="28"/>
          <w:u w:val="single"/>
        </w:rPr>
      </w:pPr>
      <w:r w:rsidRPr="00BA7A5E">
        <w:rPr>
          <w:sz w:val="28"/>
          <w:szCs w:val="28"/>
          <w:u w:val="single"/>
        </w:rPr>
        <w:t>DIRECTIONS</w:t>
      </w:r>
      <w:r w:rsidR="00F750A8" w:rsidRPr="00BA7A5E">
        <w:rPr>
          <w:sz w:val="28"/>
          <w:szCs w:val="28"/>
          <w:u w:val="single"/>
        </w:rPr>
        <w:t xml:space="preserve">: </w:t>
      </w:r>
    </w:p>
    <w:p w14:paraId="5BE58C3B" w14:textId="77777777" w:rsidR="002E425C" w:rsidRPr="00BA7A5E" w:rsidRDefault="002E425C" w:rsidP="00F750A8">
      <w:pPr>
        <w:rPr>
          <w:sz w:val="28"/>
          <w:szCs w:val="28"/>
          <w:u w:val="single"/>
        </w:rPr>
      </w:pPr>
    </w:p>
    <w:p w14:paraId="472730B2" w14:textId="77777777" w:rsidR="00F750A8" w:rsidRDefault="00F750A8" w:rsidP="00F750A8">
      <w:pPr>
        <w:pStyle w:val="ListParagraph"/>
        <w:numPr>
          <w:ilvl w:val="0"/>
          <w:numId w:val="2"/>
        </w:numPr>
      </w:pPr>
      <w:r>
        <w:t xml:space="preserve">Discuss with your group the goal of this lab. </w:t>
      </w:r>
    </w:p>
    <w:p w14:paraId="45840544" w14:textId="77777777" w:rsidR="00F750A8" w:rsidRDefault="00F750A8" w:rsidP="00F750A8">
      <w:pPr>
        <w:pStyle w:val="ListParagraph"/>
        <w:numPr>
          <w:ilvl w:val="0"/>
          <w:numId w:val="2"/>
        </w:numPr>
      </w:pPr>
      <w:r>
        <w:t xml:space="preserve">Examine the available materials and write a procedure for your experiment. </w:t>
      </w:r>
    </w:p>
    <w:p w14:paraId="74CACB0E" w14:textId="77777777" w:rsidR="00F750A8" w:rsidRDefault="00F750A8" w:rsidP="00F750A8">
      <w:pPr>
        <w:pStyle w:val="ListParagraph"/>
        <w:numPr>
          <w:ilvl w:val="0"/>
          <w:numId w:val="2"/>
        </w:numPr>
      </w:pPr>
      <w:r>
        <w:t xml:space="preserve">Before starting experimentation, check in with your teacher and have your procedures approved. </w:t>
      </w:r>
    </w:p>
    <w:p w14:paraId="22DCD19F" w14:textId="77777777" w:rsidR="00F750A8" w:rsidRDefault="00F750A8" w:rsidP="00F750A8">
      <w:pPr>
        <w:pStyle w:val="ListParagraph"/>
        <w:numPr>
          <w:ilvl w:val="0"/>
          <w:numId w:val="2"/>
        </w:numPr>
      </w:pPr>
      <w:r>
        <w:t xml:space="preserve">Conduct your experiment and make adjustments as needed- you may need to conduct more than one trial or try several methods in order to produce quality data. </w:t>
      </w:r>
    </w:p>
    <w:p w14:paraId="0C628C38" w14:textId="77777777" w:rsidR="00F750A8" w:rsidRDefault="00F750A8" w:rsidP="00F750A8">
      <w:pPr>
        <w:pStyle w:val="ListParagraph"/>
        <w:numPr>
          <w:ilvl w:val="0"/>
          <w:numId w:val="2"/>
        </w:numPr>
      </w:pPr>
      <w:r>
        <w:t xml:space="preserve">Be sure to include </w:t>
      </w:r>
      <w:r w:rsidRPr="0033624A">
        <w:rPr>
          <w:u w:val="single"/>
        </w:rPr>
        <w:t>all</w:t>
      </w:r>
      <w:r>
        <w:t xml:space="preserve"> procedures with your lab report. </w:t>
      </w:r>
    </w:p>
    <w:p w14:paraId="3BA9F073" w14:textId="77777777" w:rsidR="00F750A8" w:rsidRDefault="00F750A8" w:rsidP="00F750A8"/>
    <w:p w14:paraId="017A36C9" w14:textId="77777777" w:rsidR="00BA7A5E" w:rsidRDefault="00BA7A5E" w:rsidP="00F750A8">
      <w:pPr>
        <w:rPr>
          <w:sz w:val="28"/>
          <w:szCs w:val="28"/>
          <w:u w:val="single"/>
        </w:rPr>
      </w:pPr>
    </w:p>
    <w:p w14:paraId="489469AD" w14:textId="77777777" w:rsidR="00BA7A5E" w:rsidRDefault="00BA7A5E" w:rsidP="00F750A8">
      <w:pPr>
        <w:rPr>
          <w:sz w:val="28"/>
          <w:szCs w:val="28"/>
          <w:u w:val="single"/>
        </w:rPr>
      </w:pPr>
    </w:p>
    <w:p w14:paraId="00A6F595" w14:textId="77777777" w:rsidR="00F750A8" w:rsidRDefault="00BA7A5E" w:rsidP="00F750A8">
      <w:r w:rsidRPr="00BA7A5E">
        <w:rPr>
          <w:sz w:val="28"/>
          <w:szCs w:val="28"/>
          <w:u w:val="single"/>
        </w:rPr>
        <w:lastRenderedPageBreak/>
        <w:t>LAB WRITE-UP:</w:t>
      </w:r>
      <w:r>
        <w:t xml:space="preserve"> </w:t>
      </w:r>
      <w:r w:rsidR="00F750A8">
        <w:t xml:space="preserve"> </w:t>
      </w:r>
      <w:r w:rsidR="00674E9C" w:rsidRPr="00BA7A5E">
        <w:rPr>
          <w:i/>
        </w:rPr>
        <w:t>(To be done in your lab book)</w:t>
      </w:r>
      <w:r w:rsidR="00674E9C">
        <w:t xml:space="preserve"> </w:t>
      </w:r>
    </w:p>
    <w:p w14:paraId="20280B01" w14:textId="77777777" w:rsidR="00BA7A5E" w:rsidRDefault="00BA7A5E" w:rsidP="00F750A8"/>
    <w:p w14:paraId="3B3AEFD8" w14:textId="77777777" w:rsidR="00F750A8" w:rsidRDefault="00F750A8" w:rsidP="00F750A8">
      <w:r>
        <w:t xml:space="preserve">Your write-up should include- </w:t>
      </w:r>
    </w:p>
    <w:p w14:paraId="5F100593" w14:textId="77777777" w:rsidR="00674E9C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 xml:space="preserve">Your </w:t>
      </w:r>
      <w:r w:rsidR="00BA7A5E">
        <w:t xml:space="preserve">initial </w:t>
      </w:r>
      <w:r>
        <w:t>prediction</w:t>
      </w:r>
    </w:p>
    <w:p w14:paraId="04B2C14E" w14:textId="77777777" w:rsidR="00674E9C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 xml:space="preserve">Materials list (only those that your group used) </w:t>
      </w:r>
    </w:p>
    <w:p w14:paraId="58AE8C33" w14:textId="77777777" w:rsidR="00F750A8" w:rsidRDefault="00F750A8" w:rsidP="00BA7A5E">
      <w:pPr>
        <w:pStyle w:val="ListParagraph"/>
        <w:numPr>
          <w:ilvl w:val="0"/>
          <w:numId w:val="3"/>
        </w:numPr>
        <w:spacing w:line="360" w:lineRule="auto"/>
      </w:pPr>
      <w:r>
        <w:t xml:space="preserve">All Procedures, even those that did not work as planned. </w:t>
      </w:r>
    </w:p>
    <w:p w14:paraId="3B456994" w14:textId="77777777" w:rsidR="00674E9C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>A sketch of your final set-up.</w:t>
      </w:r>
    </w:p>
    <w:p w14:paraId="70F01F91" w14:textId="77777777" w:rsidR="00F750A8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>Organized data t</w:t>
      </w:r>
      <w:r w:rsidR="000C73B5">
        <w:t xml:space="preserve">ables </w:t>
      </w:r>
      <w:r>
        <w:t xml:space="preserve">to display your results. </w:t>
      </w:r>
    </w:p>
    <w:p w14:paraId="46F7DE7C" w14:textId="77777777" w:rsidR="00674E9C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 xml:space="preserve">At least 1 graphical representation of your data with properly labeled axes. </w:t>
      </w:r>
    </w:p>
    <w:p w14:paraId="2E1F0899" w14:textId="77777777" w:rsidR="00674E9C" w:rsidRDefault="00674E9C" w:rsidP="00BA7A5E">
      <w:pPr>
        <w:pStyle w:val="ListParagraph"/>
        <w:numPr>
          <w:ilvl w:val="0"/>
          <w:numId w:val="3"/>
        </w:numPr>
        <w:spacing w:line="360" w:lineRule="auto"/>
      </w:pPr>
      <w:r>
        <w:t xml:space="preserve">The answers to the analysis questions below. </w:t>
      </w:r>
    </w:p>
    <w:p w14:paraId="7799AF58" w14:textId="77777777" w:rsidR="00674E9C" w:rsidRDefault="00674E9C" w:rsidP="00674E9C"/>
    <w:p w14:paraId="5DE8B409" w14:textId="77777777" w:rsidR="00674E9C" w:rsidRDefault="00BA7A5E" w:rsidP="00674E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ANALYSIS</w:t>
      </w:r>
      <w:r w:rsidR="00674E9C" w:rsidRPr="00BA7A5E">
        <w:rPr>
          <w:sz w:val="28"/>
          <w:szCs w:val="28"/>
          <w:u w:val="single"/>
        </w:rPr>
        <w:t xml:space="preserve">: </w:t>
      </w:r>
    </w:p>
    <w:p w14:paraId="434F9ADB" w14:textId="77777777" w:rsidR="00BA7A5E" w:rsidRPr="00BA7A5E" w:rsidRDefault="00BA7A5E" w:rsidP="00674E9C">
      <w:pPr>
        <w:rPr>
          <w:sz w:val="28"/>
          <w:szCs w:val="28"/>
          <w:u w:val="single"/>
        </w:rPr>
      </w:pPr>
    </w:p>
    <w:p w14:paraId="5FF49860" w14:textId="77777777" w:rsidR="00674E9C" w:rsidRDefault="00674E9C" w:rsidP="00674E9C">
      <w:pPr>
        <w:pStyle w:val="ListParagraph"/>
        <w:numPr>
          <w:ilvl w:val="0"/>
          <w:numId w:val="4"/>
        </w:numPr>
      </w:pPr>
      <w:r>
        <w:t xml:space="preserve">Describe your groups experiment design process- how did you come up with your procedures? What were some challenges you faced and how did your group overcome them? </w:t>
      </w:r>
    </w:p>
    <w:p w14:paraId="45868C64" w14:textId="77777777" w:rsidR="00BA7A5E" w:rsidRDefault="00BA7A5E" w:rsidP="00BA7A5E">
      <w:pPr>
        <w:pStyle w:val="ListParagraph"/>
      </w:pPr>
    </w:p>
    <w:p w14:paraId="55C4B949" w14:textId="77777777" w:rsidR="00674E9C" w:rsidRDefault="00674E9C" w:rsidP="00674E9C">
      <w:pPr>
        <w:pStyle w:val="ListParagraph"/>
        <w:numPr>
          <w:ilvl w:val="0"/>
          <w:numId w:val="4"/>
        </w:numPr>
      </w:pPr>
      <w:r>
        <w:t xml:space="preserve">Explain 1 specific problem you had with your experiment design. How did this problem affect your data and how did you address the problem in future designs? </w:t>
      </w:r>
    </w:p>
    <w:p w14:paraId="77050101" w14:textId="77777777" w:rsidR="00BA7A5E" w:rsidRDefault="00BA7A5E" w:rsidP="00BA7A5E"/>
    <w:p w14:paraId="16047B40" w14:textId="77777777" w:rsidR="00674E9C" w:rsidRDefault="00BA7A5E" w:rsidP="00674E9C">
      <w:pPr>
        <w:pStyle w:val="ListParagraph"/>
        <w:numPr>
          <w:ilvl w:val="0"/>
          <w:numId w:val="4"/>
        </w:numPr>
      </w:pPr>
      <w:r>
        <w:t xml:space="preserve">Explain 1 of your methods for obtaining quantitative data- what did you measure and what does that measurement mean in terms of reaction rate and vigor? </w:t>
      </w:r>
    </w:p>
    <w:p w14:paraId="44F911B4" w14:textId="77777777" w:rsidR="00BA7A5E" w:rsidRDefault="00BA7A5E" w:rsidP="00BA7A5E"/>
    <w:p w14:paraId="2228FCDC" w14:textId="77777777" w:rsidR="00BA7A5E" w:rsidRDefault="00BA7A5E" w:rsidP="00674E9C">
      <w:pPr>
        <w:pStyle w:val="ListParagraph"/>
        <w:numPr>
          <w:ilvl w:val="0"/>
          <w:numId w:val="4"/>
        </w:numPr>
      </w:pPr>
      <w:r>
        <w:t xml:space="preserve">Write 1 paragraph in which you make a </w:t>
      </w:r>
      <w:r w:rsidRPr="00BA7A5E">
        <w:rPr>
          <w:b/>
        </w:rPr>
        <w:t>claim</w:t>
      </w:r>
      <w:r>
        <w:t xml:space="preserve">, support it with </w:t>
      </w:r>
      <w:r w:rsidRPr="00BA7A5E">
        <w:rPr>
          <w:b/>
        </w:rPr>
        <w:t>evidence</w:t>
      </w:r>
      <w:r>
        <w:t xml:space="preserve"> from the experiment and explain your </w:t>
      </w:r>
      <w:r w:rsidRPr="00BA7A5E">
        <w:rPr>
          <w:b/>
        </w:rPr>
        <w:t>reasoning</w:t>
      </w:r>
      <w:r>
        <w:t xml:space="preserve"> about the question: How does the size of particles affect the rate and extent of a reaction?</w:t>
      </w:r>
    </w:p>
    <w:sectPr w:rsidR="00BA7A5E" w:rsidSect="00674E9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CBCD7" w14:textId="77777777" w:rsidR="00BA7A5E" w:rsidRDefault="00BA7A5E" w:rsidP="00BA7A5E">
      <w:r>
        <w:separator/>
      </w:r>
    </w:p>
  </w:endnote>
  <w:endnote w:type="continuationSeparator" w:id="0">
    <w:p w14:paraId="2D1E01B6" w14:textId="77777777" w:rsidR="00BA7A5E" w:rsidRDefault="00BA7A5E" w:rsidP="00B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4EEE" w14:textId="77777777" w:rsidR="00BA7A5E" w:rsidRDefault="00BA7A5E" w:rsidP="00BA7A5E">
      <w:r>
        <w:separator/>
      </w:r>
    </w:p>
  </w:footnote>
  <w:footnote w:type="continuationSeparator" w:id="0">
    <w:p w14:paraId="695F3BA0" w14:textId="77777777" w:rsidR="00BA7A5E" w:rsidRDefault="00BA7A5E" w:rsidP="00BA7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0063" w14:textId="5BA5419E" w:rsidR="00BA7A5E" w:rsidRDefault="00BA7A5E">
    <w:pPr>
      <w:pStyle w:val="Header"/>
    </w:pPr>
    <w:r>
      <w:t>L</w:t>
    </w:r>
    <w:r w:rsidR="002E425C">
      <w:t>esson 2.2c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83"/>
    <w:multiLevelType w:val="hybridMultilevel"/>
    <w:tmpl w:val="111C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3E86"/>
    <w:multiLevelType w:val="hybridMultilevel"/>
    <w:tmpl w:val="956CEA98"/>
    <w:lvl w:ilvl="0" w:tplc="BFB4D2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F439E"/>
    <w:multiLevelType w:val="hybridMultilevel"/>
    <w:tmpl w:val="B436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258C"/>
    <w:multiLevelType w:val="hybridMultilevel"/>
    <w:tmpl w:val="888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A8"/>
    <w:rsid w:val="000C73B5"/>
    <w:rsid w:val="002E425C"/>
    <w:rsid w:val="0033624A"/>
    <w:rsid w:val="003F4B0F"/>
    <w:rsid w:val="004374CF"/>
    <w:rsid w:val="00674E9C"/>
    <w:rsid w:val="00A50DA4"/>
    <w:rsid w:val="00AB77DE"/>
    <w:rsid w:val="00BA7A5E"/>
    <w:rsid w:val="00CA61E1"/>
    <w:rsid w:val="00E7552D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EF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5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5</cp:revision>
  <dcterms:created xsi:type="dcterms:W3CDTF">2014-06-20T16:08:00Z</dcterms:created>
  <dcterms:modified xsi:type="dcterms:W3CDTF">2014-07-09T19:09:00Z</dcterms:modified>
</cp:coreProperties>
</file>